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jc w:val="center"/>
        <w:tblInd w:w="-253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9C3315" w:rsidTr="00A53C63">
        <w:trPr>
          <w:trHeight w:val="1543"/>
          <w:jc w:val="center"/>
        </w:trPr>
        <w:tc>
          <w:tcPr>
            <w:tcW w:w="3070" w:type="dxa"/>
            <w:vAlign w:val="center"/>
          </w:tcPr>
          <w:p w:rsidR="009C3315" w:rsidRPr="00C576F8" w:rsidRDefault="00C76355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-80010</wp:posOffset>
                  </wp:positionV>
                  <wp:extent cx="768350" cy="775335"/>
                  <wp:effectExtent l="19050" t="0" r="0" b="0"/>
                  <wp:wrapNone/>
                  <wp:docPr id="5" name="Afbeelding 5" descr="C:\Program Files (x86)\Picto Selector\png\beeld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icto Selector\png\beeld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315" w:rsidRDefault="009C3315" w:rsidP="00C576F8">
            <w:pPr>
              <w:jc w:val="center"/>
              <w:rPr>
                <w:b/>
                <w:sz w:val="28"/>
                <w:szCs w:val="28"/>
              </w:rPr>
            </w:pPr>
          </w:p>
          <w:p w:rsidR="00A53C63" w:rsidRPr="00C576F8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C3315" w:rsidRPr="00C576F8" w:rsidRDefault="00C76355" w:rsidP="00C57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445567</wp:posOffset>
                  </wp:positionH>
                  <wp:positionV relativeFrom="paragraph">
                    <wp:posOffset>43256</wp:posOffset>
                  </wp:positionV>
                  <wp:extent cx="856234" cy="833933"/>
                  <wp:effectExtent l="19050" t="0" r="1016" b="0"/>
                  <wp:wrapNone/>
                  <wp:docPr id="2" name="Afbeelding 1" descr="timtimer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timer100.jpg"/>
                          <pic:cNvPicPr/>
                        </pic:nvPicPr>
                        <pic:blipFill>
                          <a:blip r:embed="rId8" cstate="print"/>
                          <a:srcRect l="4669" t="3763" r="35287" b="3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34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C63" w:rsidRDefault="00A53C63" w:rsidP="00C576F8">
            <w:pPr>
              <w:jc w:val="center"/>
              <w:rPr>
                <w:b/>
                <w:sz w:val="28"/>
                <w:szCs w:val="28"/>
              </w:rPr>
            </w:pPr>
          </w:p>
          <w:p w:rsidR="009C3315" w:rsidRPr="00C576F8" w:rsidRDefault="009C3315" w:rsidP="00C576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C576F8" w:rsidRDefault="00DE6632" w:rsidP="00C576F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603555</wp:posOffset>
                  </wp:positionH>
                  <wp:positionV relativeFrom="paragraph">
                    <wp:posOffset>64770</wp:posOffset>
                  </wp:positionV>
                  <wp:extent cx="914400" cy="847599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  <w:p w:rsidR="009C3315" w:rsidRDefault="00A53C63" w:rsidP="00A53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A53C63" w:rsidRPr="00C576F8" w:rsidRDefault="00A53C63" w:rsidP="00A53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3315" w:rsidTr="00A53C63">
        <w:trPr>
          <w:trHeight w:val="712"/>
          <w:jc w:val="center"/>
        </w:trPr>
        <w:tc>
          <w:tcPr>
            <w:tcW w:w="9606" w:type="dxa"/>
            <w:gridSpan w:val="3"/>
            <w:vAlign w:val="center"/>
          </w:tcPr>
          <w:p w:rsidR="00C576F8" w:rsidRPr="0057114E" w:rsidRDefault="008370B0" w:rsidP="00C576F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Geef me vleugels…</w:t>
            </w:r>
          </w:p>
        </w:tc>
      </w:tr>
      <w:tr w:rsidR="009C3315" w:rsidTr="00C76355">
        <w:trPr>
          <w:trHeight w:val="9501"/>
          <w:jc w:val="center"/>
        </w:trPr>
        <w:tc>
          <w:tcPr>
            <w:tcW w:w="9606" w:type="dxa"/>
            <w:gridSpan w:val="3"/>
          </w:tcPr>
          <w:p w:rsidR="00A53C63" w:rsidRPr="00DE6632" w:rsidRDefault="00A53C63" w:rsidP="00A53C63">
            <w:pPr>
              <w:rPr>
                <w:b/>
                <w:sz w:val="10"/>
                <w:szCs w:val="20"/>
              </w:rPr>
            </w:pPr>
          </w:p>
          <w:p w:rsidR="00A53C63" w:rsidRPr="00A53C63" w:rsidRDefault="00C576F8" w:rsidP="00A53C63">
            <w:pPr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Eindtermen</w:t>
            </w:r>
          </w:p>
          <w:p w:rsidR="00C76355" w:rsidRPr="00C76355" w:rsidRDefault="00C76355" w:rsidP="00914211">
            <w:pPr>
              <w:tabs>
                <w:tab w:val="left" w:pos="67"/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C76355">
              <w:rPr>
                <w:rFonts w:eastAsia="Times New Roman" w:cs="Calibri"/>
                <w:sz w:val="20"/>
                <w:szCs w:val="20"/>
                <w:lang w:val="nl-NL" w:eastAsia="nl-NL"/>
              </w:rPr>
              <w:t>ET 1.5 De leerlingen kunnen beeldende problemen oplossen, technieken toepassen en gereedschappen en</w:t>
            </w:r>
          </w:p>
          <w:p w:rsidR="00C76355" w:rsidRDefault="00C76355" w:rsidP="00C76355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val="nl-NL" w:eastAsia="nl-NL"/>
              </w:rPr>
            </w:pPr>
            <w:r w:rsidRPr="00C76355"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materialen hanteren om beeldend vorm te geven </w:t>
            </w:r>
            <w:r>
              <w:rPr>
                <w:rFonts w:eastAsia="Times New Roman" w:cs="Calibri"/>
                <w:sz w:val="20"/>
                <w:szCs w:val="20"/>
                <w:lang w:val="nl-NL" w:eastAsia="nl-NL"/>
              </w:rPr>
              <w:t xml:space="preserve">op een manier die hen voldoet. </w:t>
            </w:r>
          </w:p>
          <w:p w:rsidR="00DE6632" w:rsidRDefault="00DE6632" w:rsidP="00C76355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DE6632">
              <w:rPr>
                <w:rFonts w:eastAsia="Times New Roman" w:cs="Calibri"/>
                <w:sz w:val="20"/>
                <w:szCs w:val="20"/>
                <w:lang w:eastAsia="nl-NL"/>
              </w:rPr>
              <w:t>E 1.6 De leerlingen kunnen tactiele, visuele impressies, ervaringen, gevoelens</w:t>
            </w:r>
            <w:r>
              <w:rPr>
                <w:rFonts w:eastAsia="Times New Roman" w:cs="Calibri"/>
                <w:sz w:val="20"/>
                <w:szCs w:val="20"/>
                <w:lang w:eastAsia="nl-NL"/>
              </w:rPr>
              <w:t xml:space="preserve"> en fantasieën op een beeldende</w:t>
            </w:r>
          </w:p>
          <w:p w:rsidR="00DE6632" w:rsidRPr="00DE6632" w:rsidRDefault="00DE6632" w:rsidP="00C76355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DE6632">
              <w:rPr>
                <w:rFonts w:eastAsia="Times New Roman" w:cs="Calibri"/>
                <w:sz w:val="20"/>
                <w:szCs w:val="20"/>
                <w:lang w:eastAsia="nl-NL"/>
              </w:rPr>
              <w:t>manier weergeven.</w:t>
            </w:r>
          </w:p>
          <w:p w:rsidR="00A53C63" w:rsidRPr="00DE6632" w:rsidRDefault="00A53C63" w:rsidP="00A53C63">
            <w:pPr>
              <w:tabs>
                <w:tab w:val="left" w:pos="540"/>
              </w:tabs>
              <w:ind w:left="540" w:hanging="540"/>
              <w:jc w:val="both"/>
              <w:rPr>
                <w:sz w:val="10"/>
                <w:szCs w:val="20"/>
                <w:lang w:val="nl-NL" w:eastAsia="nl-NL"/>
              </w:rPr>
            </w:pPr>
            <w:bookmarkStart w:id="0" w:name="_GoBack"/>
            <w:bookmarkEnd w:id="0"/>
          </w:p>
          <w:p w:rsidR="00A53C63" w:rsidRPr="00A53C63" w:rsidRDefault="00C576F8" w:rsidP="00523082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Leerplandoelen</w:t>
            </w:r>
            <w:r w:rsidR="00586EC5">
              <w:rPr>
                <w:b/>
                <w:sz w:val="24"/>
                <w:szCs w:val="24"/>
              </w:rPr>
              <w:t xml:space="preserve"> </w:t>
            </w:r>
          </w:p>
          <w:p w:rsidR="00586EC5" w:rsidRPr="000614EF" w:rsidRDefault="00586EC5" w:rsidP="00523082">
            <w:pPr>
              <w:jc w:val="both"/>
              <w:rPr>
                <w:b/>
                <w:sz w:val="20"/>
              </w:rPr>
            </w:pPr>
            <w:proofErr w:type="spellStart"/>
            <w:r w:rsidRPr="00586EC5">
              <w:rPr>
                <w:u w:val="single"/>
              </w:rPr>
              <w:t>VVKBaO</w:t>
            </w:r>
            <w:proofErr w:type="spellEnd"/>
            <w:r w:rsidR="000614EF" w:rsidRPr="000614EF">
              <w:rPr>
                <w:sz w:val="20"/>
              </w:rPr>
              <w:t xml:space="preserve"> </w:t>
            </w:r>
            <w:r w:rsidR="0074361A">
              <w:rPr>
                <w:b/>
                <w:sz w:val="20"/>
              </w:rPr>
              <w:t>Maak</w:t>
            </w:r>
            <w:r w:rsidR="000614EF" w:rsidRPr="000614EF">
              <w:rPr>
                <w:b/>
                <w:sz w:val="20"/>
              </w:rPr>
              <w:t xml:space="preserve"> een selectie uit deze doelen (door bv. de focus op </w:t>
            </w:r>
            <w:r w:rsidR="0074361A">
              <w:rPr>
                <w:b/>
                <w:sz w:val="20"/>
              </w:rPr>
              <w:t>het beeldaspect ‘</w:t>
            </w:r>
            <w:r w:rsidR="000614EF" w:rsidRPr="000614EF">
              <w:rPr>
                <w:b/>
                <w:sz w:val="20"/>
              </w:rPr>
              <w:t>lijn</w:t>
            </w:r>
            <w:r w:rsidR="0074361A">
              <w:rPr>
                <w:b/>
                <w:sz w:val="20"/>
              </w:rPr>
              <w:t>’</w:t>
            </w:r>
            <w:r w:rsidR="000614EF" w:rsidRPr="000614EF">
              <w:rPr>
                <w:b/>
                <w:sz w:val="20"/>
              </w:rPr>
              <w:t xml:space="preserve"> te leggen)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11. De leerlingen kunnen het beeldaspect ‘lijn’ ervaren en toepassen.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Dat houdt in: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11.4 Verschillende vormen van lijnen toepassen in tekenwerk (gegolfd, hoekig, zigzag, vloeiend, dik,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rafelig</w:t>
            </w: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 …)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11.7 De gevoelswaarde van een lijn in het werk van kunstenaars aangeven.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12. De leerlingen kunnen het beeldaspect ‘vorm’ ervaren en toepassen.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Dat houdt in: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12.5 </w:t>
            </w:r>
            <w:proofErr w:type="gramStart"/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Vormen</w:t>
            </w:r>
            <w:proofErr w:type="gramEnd"/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 versieren zodanig dat het karakter ervan wordt versterkt.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12.10 Beseffen dat vormen een emotionele lading en karaktereigenschappen kunnen hebben zoals agressief, slap, sierlijk, robuust, …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13. De leerlingen kunnen het beeldaspect ‘kleur’ ervaren en toepassen.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Dat houdt in:</w:t>
            </w:r>
          </w:p>
          <w:p w:rsidR="008370B0" w:rsidRPr="008370B0" w:rsidRDefault="002C3101" w:rsidP="008370B0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13.12 D</w:t>
            </w:r>
            <w:r w:rsidR="008370B0"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e symboolwaarde van kleuren illustreren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13.13 Illustreren dat kleuren (persoonlijke) gevoelens kunnen opwekken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15. De leerlingen kunnen het beeldaspect ‘textuur’ ervaren en toepassen.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Dat houdt in: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15.1 De begrippen hard, zacht, ruw, glad, harig, stekelig, blinkend, … illustreren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16. De leerlingen kunnen het materiaal verkennen waarmee ze zich beeldend kunnen uitdrukken.</w:t>
            </w:r>
          </w:p>
          <w:p w:rsidR="008370B0" w:rsidRPr="008370B0" w:rsidRDefault="008370B0" w:rsidP="008370B0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17. De leerlingen kunnen vrij experimenteren met materiaal, kunnen met dat materiaal gericht experimenteren of kunnen het gericht verkennen.</w:t>
            </w:r>
          </w:p>
          <w:p w:rsidR="00586EC5" w:rsidRDefault="00586EC5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>GO!</w:t>
            </w:r>
            <w:r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 </w:t>
            </w:r>
          </w:p>
          <w:p w:rsidR="003C25AE" w:rsidRDefault="003C25AE" w:rsidP="00A53C63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eerste </w:t>
            </w:r>
            <w:r w:rsidR="009E7882" w:rsidRPr="009E7882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graad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:</w:t>
            </w:r>
            <w:r w:rsidR="007B6F55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 1.1 (b), 1.2 (b), 1.4 (b), 1.5 (helemaal), 1.6 (a)</w:t>
            </w:r>
          </w:p>
          <w:p w:rsidR="00A53C63" w:rsidRPr="00A53C63" w:rsidRDefault="003C25AE" w:rsidP="00A53C63">
            <w:pPr>
              <w:pStyle w:val="Aan"/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 xml:space="preserve">tweede graad: </w:t>
            </w:r>
            <w:r w:rsidR="007B6F55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1.1 (b-c), 1.2 (a-b), 1.4 (d), 1.5 (helemaal), 1.6 (a)</w:t>
            </w:r>
          </w:p>
          <w:p w:rsidR="00586EC5" w:rsidRDefault="00586EC5" w:rsidP="005230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</w:pPr>
            <w:r w:rsidRPr="00586EC5">
              <w:rPr>
                <w:rFonts w:ascii="Calibri" w:hAnsi="Calibri" w:cs="Calibri"/>
                <w:b w:val="0"/>
                <w:smallCaps/>
                <w:szCs w:val="24"/>
                <w:u w:val="single"/>
                <w:lang w:val="nl-NL"/>
              </w:rPr>
              <w:t xml:space="preserve">OVSG </w:t>
            </w:r>
          </w:p>
          <w:p w:rsidR="009E7882" w:rsidRDefault="009E7882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1: Omgaan met middelen</w:t>
            </w:r>
          </w:p>
          <w:p w:rsidR="009E7882" w:rsidRPr="009E7882" w:rsidRDefault="007B6F55" w:rsidP="009E7882">
            <w:pPr>
              <w:pStyle w:val="Aan"/>
              <w:tabs>
                <w:tab w:val="clear" w:pos="1418"/>
                <w:tab w:val="left" w:pos="159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Exploreren: 1.2, 1.7</w:t>
            </w:r>
          </w:p>
          <w:p w:rsidR="009E7882" w:rsidRPr="009E7882" w:rsidRDefault="009E7882" w:rsidP="009E7882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Experimenteren: 2.</w:t>
            </w:r>
            <w:r w:rsidR="007B6F55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3</w:t>
            </w:r>
          </w:p>
          <w:p w:rsidR="009E7882" w:rsidRPr="009E7882" w:rsidRDefault="009E7882" w:rsidP="009E7882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 w:rsidRPr="009E7882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Vormgeven: 3.</w:t>
            </w:r>
            <w:r w:rsidR="007B6F55"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5</w:t>
            </w:r>
          </w:p>
          <w:p w:rsidR="009E7882" w:rsidRDefault="009E7882" w:rsidP="00A53C63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i/>
                <w:sz w:val="20"/>
                <w:szCs w:val="20"/>
                <w:lang w:val="nl-NL"/>
              </w:rPr>
              <w:t>Leerlijn 2: beschouwen</w:t>
            </w:r>
          </w:p>
          <w:p w:rsidR="00A53C63" w:rsidRPr="009E7882" w:rsidRDefault="007B6F55" w:rsidP="000B2C44">
            <w:pPr>
              <w:pStyle w:val="Aan"/>
              <w:tabs>
                <w:tab w:val="clear" w:pos="1418"/>
              </w:tabs>
              <w:ind w:left="159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nl-NL"/>
              </w:rPr>
              <w:t>5</w:t>
            </w:r>
          </w:p>
          <w:p w:rsidR="009E7882" w:rsidRPr="00DE6632" w:rsidRDefault="009E7882" w:rsidP="009E7882">
            <w:pPr>
              <w:pStyle w:val="Aan"/>
              <w:tabs>
                <w:tab w:val="clear" w:pos="1418"/>
              </w:tabs>
              <w:jc w:val="both"/>
              <w:rPr>
                <w:rFonts w:ascii="Calibri" w:hAnsi="Calibri" w:cs="Calibri"/>
                <w:b w:val="0"/>
                <w:bCs w:val="0"/>
                <w:i/>
                <w:sz w:val="10"/>
                <w:szCs w:val="20"/>
                <w:lang w:val="nl-NL"/>
              </w:rPr>
            </w:pPr>
          </w:p>
          <w:p w:rsidR="00A53C63" w:rsidRDefault="00C576F8" w:rsidP="00523082">
            <w:pPr>
              <w:jc w:val="both"/>
              <w:rPr>
                <w:b/>
                <w:sz w:val="24"/>
                <w:szCs w:val="24"/>
              </w:rPr>
            </w:pPr>
            <w:r w:rsidRPr="00C576F8">
              <w:rPr>
                <w:b/>
                <w:sz w:val="24"/>
                <w:szCs w:val="24"/>
              </w:rPr>
              <w:t>Lesdoelen</w:t>
            </w:r>
          </w:p>
          <w:p w:rsidR="008370B0" w:rsidRPr="008370B0" w:rsidRDefault="008370B0" w:rsidP="008370B0">
            <w:pPr>
              <w:pStyle w:val="Aan"/>
              <w:numPr>
                <w:ilvl w:val="0"/>
                <w:numId w:val="11"/>
              </w:numPr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De leerlingen kunnen verwoorden welke gevoelens ze terugvinden in een prent/foto/muziekstuk.</w:t>
            </w:r>
          </w:p>
          <w:p w:rsidR="008370B0" w:rsidRDefault="008370B0" w:rsidP="008370B0">
            <w:pPr>
              <w:pStyle w:val="Aan"/>
              <w:numPr>
                <w:ilvl w:val="0"/>
                <w:numId w:val="11"/>
              </w:numPr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De leerlingen kunnen verschillende beeldaspecten (lijn, kleur, vorm, textuur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) terugvinden in prenten/foto’s.</w:t>
            </w:r>
          </w:p>
          <w:p w:rsidR="008370B0" w:rsidRDefault="008370B0" w:rsidP="008370B0">
            <w:pPr>
              <w:pStyle w:val="Aan"/>
              <w:numPr>
                <w:ilvl w:val="0"/>
                <w:numId w:val="11"/>
              </w:numPr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De leerlingen kunnen de vormen op hun foto weergeven in de vorm van hun creatie (vleugels).</w:t>
            </w:r>
          </w:p>
          <w:p w:rsidR="008370B0" w:rsidRDefault="008370B0" w:rsidP="008370B0">
            <w:pPr>
              <w:pStyle w:val="Aan"/>
              <w:numPr>
                <w:ilvl w:val="0"/>
                <w:numId w:val="11"/>
              </w:numPr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De leerlingen kunnen textiel materiaal uitkiezen dat past bij de structuur van hun foto.</w:t>
            </w:r>
          </w:p>
          <w:p w:rsidR="008370B0" w:rsidRDefault="008370B0" w:rsidP="008370B0">
            <w:pPr>
              <w:pStyle w:val="Aan"/>
              <w:numPr>
                <w:ilvl w:val="0"/>
                <w:numId w:val="11"/>
              </w:numPr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De leerlingen kunnen de kleuren op de foto laten terugkomen in hun creatie (vleugels).</w:t>
            </w:r>
          </w:p>
          <w:p w:rsidR="008370B0" w:rsidRPr="008370B0" w:rsidRDefault="008370B0" w:rsidP="008370B0">
            <w:pPr>
              <w:pStyle w:val="Aan"/>
              <w:numPr>
                <w:ilvl w:val="0"/>
                <w:numId w:val="11"/>
              </w:numPr>
              <w:tabs>
                <w:tab w:val="clear" w:pos="1418"/>
              </w:tabs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</w:pPr>
            <w:r w:rsidRPr="008370B0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val="nl-NL" w:eastAsia="en-US"/>
              </w:rPr>
              <w:t>De leerlingen kunnen de lijnen op de foto laten terugkomen in hun creatie (vleugels).</w:t>
            </w:r>
          </w:p>
          <w:p w:rsidR="008370B0" w:rsidRPr="00DE6632" w:rsidRDefault="008370B0" w:rsidP="008370B0">
            <w:pPr>
              <w:jc w:val="both"/>
              <w:rPr>
                <w:rFonts w:ascii="Calibri" w:hAnsi="Calibri" w:cs="Calibri"/>
                <w:sz w:val="8"/>
                <w:szCs w:val="20"/>
                <w:lang w:val="nl-NL"/>
              </w:rPr>
            </w:pPr>
          </w:p>
        </w:tc>
      </w:tr>
      <w:tr w:rsidR="00292FAD" w:rsidRPr="00914211" w:rsidTr="00994F6B">
        <w:trPr>
          <w:jc w:val="center"/>
        </w:trPr>
        <w:tc>
          <w:tcPr>
            <w:tcW w:w="9606" w:type="dxa"/>
            <w:gridSpan w:val="3"/>
          </w:tcPr>
          <w:p w:rsidR="00A53C63" w:rsidRPr="0018400F" w:rsidRDefault="00292FAD">
            <w:pPr>
              <w:rPr>
                <w:b/>
                <w:sz w:val="24"/>
                <w:szCs w:val="24"/>
              </w:rPr>
            </w:pPr>
            <w:r w:rsidRPr="0018400F">
              <w:rPr>
                <w:b/>
                <w:sz w:val="24"/>
                <w:szCs w:val="24"/>
              </w:rPr>
              <w:t>Materiaal</w:t>
            </w:r>
          </w:p>
          <w:p w:rsidR="00C65034" w:rsidRPr="00914211" w:rsidRDefault="00E6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63EB4">
              <w:rPr>
                <w:sz w:val="20"/>
                <w:szCs w:val="20"/>
              </w:rPr>
              <w:t>rentenboek ‘Geef me vleugels’</w:t>
            </w:r>
            <w:r w:rsidR="007436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vijf </w:t>
            </w:r>
            <w:r w:rsidRPr="00E63EB4">
              <w:rPr>
                <w:sz w:val="20"/>
                <w:szCs w:val="20"/>
              </w:rPr>
              <w:t>muziekfragmenten</w:t>
            </w:r>
            <w:r w:rsidR="0074361A">
              <w:rPr>
                <w:sz w:val="20"/>
                <w:szCs w:val="20"/>
              </w:rPr>
              <w:t xml:space="preserve">, </w:t>
            </w:r>
            <w:r w:rsidRPr="00E63EB4">
              <w:rPr>
                <w:sz w:val="20"/>
                <w:szCs w:val="20"/>
              </w:rPr>
              <w:t>20 grote sfeerfoto’s voor aan het bord</w:t>
            </w:r>
            <w:r w:rsidR="0074361A">
              <w:rPr>
                <w:sz w:val="20"/>
                <w:szCs w:val="20"/>
              </w:rPr>
              <w:t xml:space="preserve">, </w:t>
            </w:r>
            <w:r w:rsidRPr="00E63EB4">
              <w:rPr>
                <w:sz w:val="20"/>
                <w:szCs w:val="20"/>
              </w:rPr>
              <w:t>kleur</w:t>
            </w:r>
            <w:r>
              <w:rPr>
                <w:sz w:val="20"/>
                <w:szCs w:val="20"/>
              </w:rPr>
              <w:t xml:space="preserve">potloden, </w:t>
            </w:r>
            <w:r w:rsidR="0074361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erf, penselen</w:t>
            </w:r>
            <w:r w:rsidR="000614EF">
              <w:rPr>
                <w:sz w:val="20"/>
                <w:szCs w:val="20"/>
              </w:rPr>
              <w:t>, wasco</w:t>
            </w:r>
            <w:r w:rsidR="0074361A">
              <w:rPr>
                <w:sz w:val="20"/>
                <w:szCs w:val="20"/>
              </w:rPr>
              <w:t>, g</w:t>
            </w:r>
            <w:r w:rsidR="0074361A" w:rsidRPr="00E63EB4">
              <w:rPr>
                <w:sz w:val="20"/>
                <w:szCs w:val="20"/>
              </w:rPr>
              <w:t>rote vellen karton</w:t>
            </w:r>
            <w:r w:rsidR="007436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E63EB4">
              <w:rPr>
                <w:sz w:val="20"/>
                <w:szCs w:val="20"/>
              </w:rPr>
              <w:t xml:space="preserve">ateriaal om de textuur van de vleugels weer te geven (zand, watten, ribbelkarton, </w:t>
            </w:r>
            <w:r w:rsidR="0074361A">
              <w:rPr>
                <w:sz w:val="20"/>
                <w:szCs w:val="20"/>
              </w:rPr>
              <w:t>schors, …</w:t>
            </w:r>
            <w:r w:rsidRPr="00E63EB4">
              <w:rPr>
                <w:sz w:val="20"/>
                <w:szCs w:val="20"/>
              </w:rPr>
              <w:t>)</w:t>
            </w:r>
            <w:r w:rsidR="0074361A">
              <w:rPr>
                <w:sz w:val="20"/>
                <w:szCs w:val="20"/>
              </w:rPr>
              <w:t xml:space="preserve">, </w:t>
            </w:r>
            <w:r w:rsidR="00D8719E">
              <w:rPr>
                <w:sz w:val="20"/>
                <w:szCs w:val="20"/>
              </w:rPr>
              <w:t>kapstokken met draaibare haakjes (zoveel als er leerlingen zijn)</w:t>
            </w:r>
            <w:r w:rsidR="0074361A">
              <w:rPr>
                <w:sz w:val="20"/>
                <w:szCs w:val="20"/>
              </w:rPr>
              <w:t>, post-</w:t>
            </w:r>
            <w:proofErr w:type="spellStart"/>
            <w:r w:rsidR="0074361A">
              <w:rPr>
                <w:sz w:val="20"/>
                <w:szCs w:val="20"/>
              </w:rPr>
              <w:t>its</w:t>
            </w:r>
            <w:proofErr w:type="spellEnd"/>
          </w:p>
        </w:tc>
      </w:tr>
      <w:tr w:rsidR="00292FAD" w:rsidTr="00E63EB4">
        <w:trPr>
          <w:trHeight w:val="2259"/>
          <w:jc w:val="center"/>
        </w:trPr>
        <w:tc>
          <w:tcPr>
            <w:tcW w:w="9606" w:type="dxa"/>
            <w:gridSpan w:val="3"/>
          </w:tcPr>
          <w:p w:rsidR="00A53C63" w:rsidRPr="0074361A" w:rsidRDefault="0074361A" w:rsidP="0074361A">
            <w:pPr>
              <w:jc w:val="both"/>
              <w:rPr>
                <w:sz w:val="20"/>
                <w:szCs w:val="20"/>
              </w:rPr>
            </w:pPr>
            <w:r w:rsidRPr="0074361A">
              <w:rPr>
                <w:sz w:val="20"/>
                <w:szCs w:val="20"/>
              </w:rPr>
              <w:lastRenderedPageBreak/>
              <w:t xml:space="preserve">Voor jongere kinderen is </w:t>
            </w:r>
            <w:proofErr w:type="gramStart"/>
            <w:r w:rsidRPr="0074361A">
              <w:rPr>
                <w:sz w:val="20"/>
                <w:szCs w:val="20"/>
              </w:rPr>
              <w:t>het</w:t>
            </w:r>
            <w:proofErr w:type="gramEnd"/>
            <w:r w:rsidRPr="0074361A">
              <w:rPr>
                <w:sz w:val="20"/>
                <w:szCs w:val="20"/>
              </w:rPr>
              <w:t xml:space="preserve"> aangewezen deze les te splitsen in twee delen van 50 minuten.</w:t>
            </w:r>
          </w:p>
          <w:p w:rsidR="0074361A" w:rsidRPr="00914211" w:rsidRDefault="0074361A" w:rsidP="00A53C63">
            <w:pPr>
              <w:pStyle w:val="Lijstalinea"/>
              <w:jc w:val="both"/>
              <w:rPr>
                <w:b/>
              </w:rPr>
            </w:pPr>
          </w:p>
          <w:p w:rsidR="00292FAD" w:rsidRDefault="009D0199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Verhaal ‘Geef me vleugels…’ </w:t>
            </w:r>
            <w:r w:rsidR="00C76355">
              <w:rPr>
                <w:b/>
              </w:rPr>
              <w:t>(15</w:t>
            </w:r>
            <w:r w:rsidR="00C65034">
              <w:rPr>
                <w:b/>
              </w:rPr>
              <w:t xml:space="preserve"> minuten)</w:t>
            </w:r>
          </w:p>
          <w:p w:rsidR="00C76355" w:rsidRDefault="00C76355" w:rsidP="00914211">
            <w:pPr>
              <w:jc w:val="both"/>
              <w:rPr>
                <w:b/>
              </w:rPr>
            </w:pPr>
          </w:p>
          <w:p w:rsidR="00E63EB4" w:rsidRPr="00E63EB4" w:rsidRDefault="00E63EB4" w:rsidP="00E63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 het verhaal ‘Geef me vleugels…’ voor.</w:t>
            </w:r>
          </w:p>
          <w:p w:rsidR="00E63EB4" w:rsidRDefault="00E63EB4" w:rsidP="00E63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Bespreek een aantal prenten. Focus hierbij op de </w:t>
            </w:r>
            <w:r w:rsidRPr="00E63EB4">
              <w:rPr>
                <w:sz w:val="20"/>
                <w:szCs w:val="20"/>
              </w:rPr>
              <w:t>beeldaspecten lijn, vorm, kleur en textuur.</w:t>
            </w:r>
          </w:p>
          <w:p w:rsidR="00E63EB4" w:rsidRDefault="00E63EB4" w:rsidP="00E63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63EB4">
              <w:rPr>
                <w:sz w:val="20"/>
                <w:szCs w:val="20"/>
              </w:rPr>
              <w:t>aat de leerlingen ook de gevo</w:t>
            </w:r>
            <w:r>
              <w:rPr>
                <w:sz w:val="20"/>
                <w:szCs w:val="20"/>
              </w:rPr>
              <w:t>elens in de prenten verwoorden. Leg de link tussen beeldaspecten en gevoelens.</w:t>
            </w:r>
          </w:p>
          <w:p w:rsidR="00E63EB4" w:rsidRPr="00E63EB4" w:rsidRDefault="00E63EB4" w:rsidP="00E63EB4">
            <w:pPr>
              <w:jc w:val="both"/>
              <w:rPr>
                <w:i/>
                <w:sz w:val="20"/>
                <w:szCs w:val="20"/>
              </w:rPr>
            </w:pPr>
            <w:r w:rsidRPr="00E63EB4">
              <w:rPr>
                <w:i/>
                <w:sz w:val="20"/>
                <w:szCs w:val="20"/>
              </w:rPr>
              <w:t>Donkere kleuren en scherpe lijnen kunnen bijvoorbeeld op verdriet wijzen.</w:t>
            </w:r>
          </w:p>
          <w:p w:rsidR="00E63EB4" w:rsidRPr="00E63EB4" w:rsidRDefault="00E63EB4" w:rsidP="00E63EB4">
            <w:pPr>
              <w:jc w:val="both"/>
              <w:rPr>
                <w:sz w:val="20"/>
                <w:szCs w:val="20"/>
              </w:rPr>
            </w:pPr>
          </w:p>
          <w:p w:rsidR="00994F6B" w:rsidRDefault="00C76355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Beschouwen v</w:t>
            </w:r>
            <w:r w:rsidR="000614EF">
              <w:rPr>
                <w:b/>
              </w:rPr>
              <w:t>an beeldaspecten in foto’s of illustraties</w:t>
            </w:r>
            <w:r>
              <w:rPr>
                <w:b/>
              </w:rPr>
              <w:t xml:space="preserve"> (</w:t>
            </w:r>
            <w:r w:rsidR="000614EF">
              <w:rPr>
                <w:b/>
              </w:rPr>
              <w:t>2</w:t>
            </w:r>
            <w:r>
              <w:rPr>
                <w:b/>
              </w:rPr>
              <w:t>0 minuten)</w:t>
            </w:r>
          </w:p>
          <w:p w:rsidR="00C76355" w:rsidRDefault="00C76355" w:rsidP="00914211">
            <w:pPr>
              <w:jc w:val="both"/>
              <w:rPr>
                <w:b/>
              </w:rPr>
            </w:pP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Hang prenten aan het bord. Je </w:t>
            </w:r>
            <w:proofErr w:type="gramStart"/>
            <w:r>
              <w:rPr>
                <w:sz w:val="20"/>
                <w:szCs w:val="20"/>
              </w:rPr>
              <w:t>kan</w:t>
            </w:r>
            <w:proofErr w:type="gramEnd"/>
            <w:r>
              <w:rPr>
                <w:sz w:val="20"/>
                <w:szCs w:val="20"/>
              </w:rPr>
              <w:t xml:space="preserve"> gebruik maken illustraties uit kinderboeken of luchtfoto’s. (zie bijlagen)</w:t>
            </w: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Vertel de kinderen dat je hen een muziekstuk zal laten horen. De kinderen zoeken een prent die bij de muziek past.</w:t>
            </w: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op deze manier vijf stukken horen. Bespreek kort na elk stuk: welke prenten hebben de leerlingen gekozen?</w:t>
            </w:r>
          </w:p>
          <w:p w:rsidR="000614EF" w:rsidRPr="00E63EB4" w:rsidRDefault="000614EF" w:rsidP="000614EF">
            <w:pPr>
              <w:jc w:val="both"/>
              <w:rPr>
                <w:sz w:val="20"/>
                <w:szCs w:val="20"/>
              </w:rPr>
            </w:pP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een aantal prenten beschrijven door de leerlingen. De andere kinderen raden om welke prent het gaat.</w:t>
            </w:r>
          </w:p>
          <w:p w:rsidR="000614EF" w:rsidRPr="00E63EB4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Tijdens deze beschrijvingen komen de beeldaspecten naar boven.</w:t>
            </w:r>
          </w:p>
          <w:p w:rsidR="00994F6B" w:rsidRPr="000614EF" w:rsidRDefault="00994F6B" w:rsidP="00914211">
            <w:pPr>
              <w:tabs>
                <w:tab w:val="left" w:pos="5420"/>
              </w:tabs>
              <w:jc w:val="both"/>
              <w:rPr>
                <w:sz w:val="20"/>
                <w:szCs w:val="20"/>
              </w:rPr>
            </w:pPr>
          </w:p>
          <w:p w:rsidR="00994F6B" w:rsidRDefault="000614EF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Vleugels ontwerpen (4</w:t>
            </w:r>
            <w:r w:rsidR="00914211">
              <w:rPr>
                <w:b/>
              </w:rPr>
              <w:t xml:space="preserve">0 minuten) </w:t>
            </w:r>
          </w:p>
          <w:p w:rsidR="00C76355" w:rsidRDefault="00C76355" w:rsidP="00914211">
            <w:pPr>
              <w:jc w:val="both"/>
              <w:rPr>
                <w:b/>
              </w:rPr>
            </w:pP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Vertel de kinderen dat ze zelf vleugels gaan maken. Alle vleugels zullen verschillend zijn.</w:t>
            </w: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Bespreek met de leerlingen op welke gebieden de vleugels kunnen verschillen (kleur, vorm, materiaal, grootte …) </w:t>
            </w: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Maak afspraken.</w:t>
            </w:r>
          </w:p>
          <w:p w:rsidR="00D8719E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Maak je vleugels zo groot mogelijk. Ze moeten minstens drie randen van het vel papier raken.</w:t>
            </w:r>
          </w:p>
          <w:p w:rsidR="00D8719E" w:rsidRPr="00D8719E" w:rsidRDefault="00D8719E" w:rsidP="000614EF">
            <w:pPr>
              <w:jc w:val="both"/>
              <w:rPr>
                <w:i/>
                <w:sz w:val="20"/>
                <w:szCs w:val="20"/>
              </w:rPr>
            </w:pPr>
            <w:r w:rsidRPr="00D8719E">
              <w:rPr>
                <w:i/>
                <w:sz w:val="20"/>
                <w:szCs w:val="20"/>
              </w:rPr>
              <w:t>Eventueel kan je op voorhand al de bovenkant van de vleugels op het papier tekenen.</w:t>
            </w:r>
          </w:p>
          <w:p w:rsidR="00D8719E" w:rsidRDefault="00D8719E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Je moet de foto niet helemaal namaken. Je </w:t>
            </w:r>
            <w:proofErr w:type="gramStart"/>
            <w:r>
              <w:rPr>
                <w:sz w:val="20"/>
                <w:szCs w:val="20"/>
              </w:rPr>
              <w:t>kan</w:t>
            </w:r>
            <w:proofErr w:type="gramEnd"/>
            <w:r>
              <w:rPr>
                <w:sz w:val="20"/>
                <w:szCs w:val="20"/>
              </w:rPr>
              <w:t xml:space="preserve"> bijvoorbeeld alleen de lijnen of de kleuren gebruiken.</w:t>
            </w:r>
          </w:p>
          <w:p w:rsidR="00D8719E" w:rsidRDefault="00D8719E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Duid een vaste plaats aan waar de leerlingen het materiaal halen en terugleggen.</w:t>
            </w:r>
          </w:p>
          <w:p w:rsidR="00D8719E" w:rsidRDefault="00D8719E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kiest per twee één prent. Probeer toch andere vleugels te maken.</w:t>
            </w:r>
          </w:p>
          <w:p w:rsidR="00D8719E" w:rsidRDefault="00D8719E" w:rsidP="000614EF">
            <w:pPr>
              <w:jc w:val="both"/>
              <w:rPr>
                <w:sz w:val="20"/>
                <w:szCs w:val="20"/>
              </w:rPr>
            </w:pPr>
          </w:p>
          <w:p w:rsidR="000614EF" w:rsidRDefault="000614EF" w:rsidP="000614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de leerlingen per twee een foto of illustratie kiezen.</w:t>
            </w:r>
          </w:p>
          <w:p w:rsidR="00914211" w:rsidRDefault="00D8719E" w:rsidP="00E63EB4">
            <w:pPr>
              <w:tabs>
                <w:tab w:val="left" w:pos="5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maken hun vleugels.</w:t>
            </w:r>
          </w:p>
          <w:p w:rsidR="000614EF" w:rsidRDefault="00D8719E" w:rsidP="00E63EB4">
            <w:pPr>
              <w:tabs>
                <w:tab w:val="left" w:pos="5420"/>
              </w:tabs>
              <w:jc w:val="both"/>
              <w:rPr>
                <w:sz w:val="20"/>
                <w:szCs w:val="20"/>
              </w:rPr>
            </w:pPr>
            <w:r w:rsidRPr="00D8719E">
              <w:rPr>
                <w:sz w:val="20"/>
                <w:szCs w:val="20"/>
              </w:rPr>
              <w:t xml:space="preserve">Maak </w:t>
            </w:r>
            <w:r>
              <w:rPr>
                <w:sz w:val="20"/>
                <w:szCs w:val="20"/>
              </w:rPr>
              <w:t xml:space="preserve">nadien </w:t>
            </w:r>
            <w:r w:rsidR="002C3101">
              <w:rPr>
                <w:sz w:val="20"/>
                <w:szCs w:val="20"/>
              </w:rPr>
              <w:t xml:space="preserve">zelf </w:t>
            </w:r>
            <w:r w:rsidRPr="00D8719E">
              <w:rPr>
                <w:sz w:val="20"/>
                <w:szCs w:val="20"/>
              </w:rPr>
              <w:t xml:space="preserve">een </w:t>
            </w:r>
            <w:r>
              <w:rPr>
                <w:sz w:val="20"/>
                <w:szCs w:val="20"/>
              </w:rPr>
              <w:t>gaatje bovenaan in het midden van de vleugels.</w:t>
            </w:r>
          </w:p>
          <w:p w:rsidR="00D8719E" w:rsidRDefault="00D8719E" w:rsidP="00E63EB4">
            <w:pPr>
              <w:tabs>
                <w:tab w:val="left" w:pos="5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 hier het haakje van een kapstok door, zodat de </w:t>
            </w:r>
            <w:r w:rsidR="002C3101">
              <w:rPr>
                <w:sz w:val="20"/>
                <w:szCs w:val="20"/>
              </w:rPr>
              <w:t>kapstok aan de lege kant van de vleugels hangt.</w:t>
            </w:r>
          </w:p>
          <w:p w:rsidR="002C3101" w:rsidRDefault="002C3101" w:rsidP="00E63EB4">
            <w:pPr>
              <w:tabs>
                <w:tab w:val="left" w:pos="54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de leerlingen het haakje voorzichtig achter aan hun kraag haken, hangen de vleugels op hun rug.</w:t>
            </w:r>
          </w:p>
          <w:p w:rsidR="00523082" w:rsidRPr="00523082" w:rsidRDefault="00523082" w:rsidP="00914211">
            <w:pPr>
              <w:jc w:val="both"/>
              <w:rPr>
                <w:sz w:val="20"/>
                <w:szCs w:val="20"/>
              </w:rPr>
            </w:pPr>
          </w:p>
          <w:p w:rsidR="00523082" w:rsidRDefault="00914211" w:rsidP="00914211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Toonmoment</w:t>
            </w:r>
            <w:r w:rsidR="00D8719E">
              <w:rPr>
                <w:b/>
              </w:rPr>
              <w:t xml:space="preserve"> + evaluatie (2</w:t>
            </w:r>
            <w:r>
              <w:rPr>
                <w:b/>
              </w:rPr>
              <w:t>5</w:t>
            </w:r>
            <w:r w:rsidR="00C65034">
              <w:rPr>
                <w:b/>
              </w:rPr>
              <w:t xml:space="preserve"> minuten) </w:t>
            </w:r>
          </w:p>
          <w:p w:rsidR="00D8719E" w:rsidRDefault="00D8719E" w:rsidP="00D8719E">
            <w:pPr>
              <w:jc w:val="both"/>
              <w:rPr>
                <w:b/>
              </w:rPr>
            </w:pPr>
          </w:p>
          <w:p w:rsidR="0074361A" w:rsidRDefault="0074361A" w:rsidP="00D87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Evaluatie van het product: vleugels van anderen</w:t>
            </w:r>
          </w:p>
          <w:p w:rsidR="00D8719E" w:rsidRDefault="00D8719E" w:rsidP="00D8719E">
            <w:pPr>
              <w:jc w:val="both"/>
              <w:rPr>
                <w:sz w:val="20"/>
                <w:szCs w:val="20"/>
              </w:rPr>
            </w:pPr>
            <w:r w:rsidRPr="002C3101">
              <w:rPr>
                <w:sz w:val="20"/>
                <w:szCs w:val="20"/>
              </w:rPr>
              <w:t xml:space="preserve">Laat de leerlingen hun vleugels </w:t>
            </w:r>
            <w:r w:rsidR="002C3101">
              <w:rPr>
                <w:sz w:val="20"/>
                <w:szCs w:val="20"/>
              </w:rPr>
              <w:t>aandoen.</w:t>
            </w:r>
          </w:p>
          <w:p w:rsidR="00914211" w:rsidRDefault="002C3101" w:rsidP="0091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elk kind een aantal post-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  <w:r>
              <w:rPr>
                <w:sz w:val="20"/>
                <w:szCs w:val="20"/>
              </w:rPr>
              <w:t>. Ze schrijven op elke post-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een complimentje.</w:t>
            </w:r>
          </w:p>
          <w:p w:rsidR="002C3101" w:rsidRDefault="002C3101" w:rsidP="0091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Jonge kinderen bied je een aantal voorbeeldwoorden op het bord aan (bv. kleurrijk, origineel, zacht …)</w:t>
            </w:r>
          </w:p>
          <w:p w:rsidR="002C3101" w:rsidRPr="002C3101" w:rsidRDefault="002C3101" w:rsidP="0091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Oudere kinderen bied je halve zinnen aan, die zij moeten aanvullen (bv. Bij deze vleugels voel ik me …)</w:t>
            </w:r>
          </w:p>
          <w:p w:rsidR="002C3101" w:rsidRDefault="002C3101" w:rsidP="00D87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lopen ze door de klas. Geef extra sturende opdrachten.</w:t>
            </w:r>
          </w:p>
          <w:p w:rsidR="002C3101" w:rsidRPr="002C3101" w:rsidRDefault="002C3101" w:rsidP="002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Hang</w:t>
            </w:r>
            <w:r w:rsidRPr="002C3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een post-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bij vleugels die</w:t>
            </w:r>
            <w:r w:rsidRPr="002C3101">
              <w:rPr>
                <w:sz w:val="20"/>
                <w:szCs w:val="20"/>
              </w:rPr>
              <w:t xml:space="preserve"> helemaal anders </w:t>
            </w:r>
            <w:r>
              <w:rPr>
                <w:sz w:val="20"/>
                <w:szCs w:val="20"/>
              </w:rPr>
              <w:t>zijn</w:t>
            </w:r>
            <w:r w:rsidRPr="002C3101">
              <w:rPr>
                <w:sz w:val="20"/>
                <w:szCs w:val="20"/>
              </w:rPr>
              <w:t xml:space="preserve"> dan </w:t>
            </w:r>
            <w:r>
              <w:rPr>
                <w:sz w:val="20"/>
                <w:szCs w:val="20"/>
              </w:rPr>
              <w:t>die</w:t>
            </w:r>
            <w:r w:rsidRPr="002C3101">
              <w:rPr>
                <w:sz w:val="20"/>
                <w:szCs w:val="20"/>
              </w:rPr>
              <w:t xml:space="preserve"> van jou.</w:t>
            </w:r>
          </w:p>
          <w:p w:rsidR="002C3101" w:rsidRPr="002C3101" w:rsidRDefault="002C3101" w:rsidP="002C3101">
            <w:pPr>
              <w:jc w:val="both"/>
              <w:rPr>
                <w:sz w:val="20"/>
                <w:szCs w:val="20"/>
              </w:rPr>
            </w:pPr>
            <w:r w:rsidRPr="002C310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Hang</w:t>
            </w:r>
            <w:r w:rsidRPr="002C3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een post-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bij vleugels</w:t>
            </w:r>
            <w:r w:rsidRPr="002C3101">
              <w:rPr>
                <w:sz w:val="20"/>
                <w:szCs w:val="20"/>
              </w:rPr>
              <w:t xml:space="preserve"> van iemand die je niet zo goed kent.</w:t>
            </w:r>
          </w:p>
          <w:p w:rsidR="002C3101" w:rsidRDefault="002C3101" w:rsidP="002C3101">
            <w:pPr>
              <w:jc w:val="both"/>
              <w:rPr>
                <w:sz w:val="20"/>
                <w:szCs w:val="20"/>
              </w:rPr>
            </w:pPr>
            <w:r w:rsidRPr="002C310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Hang</w:t>
            </w:r>
            <w:r w:rsidRPr="002C3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een post-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bij vleugels waar nog niets hangt.</w:t>
            </w:r>
          </w:p>
          <w:p w:rsidR="002C3101" w:rsidRDefault="002C3101" w:rsidP="002C3101">
            <w:pPr>
              <w:jc w:val="both"/>
              <w:rPr>
                <w:sz w:val="20"/>
                <w:szCs w:val="20"/>
              </w:rPr>
            </w:pPr>
          </w:p>
          <w:p w:rsidR="002C3101" w:rsidRDefault="0074361A" w:rsidP="002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Evaluatie van de activiteit</w:t>
            </w:r>
          </w:p>
          <w:p w:rsidR="0074361A" w:rsidRDefault="0074361A" w:rsidP="002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 in de klas een groene plaats en een rode plaats aan.</w:t>
            </w:r>
          </w:p>
          <w:p w:rsidR="0074361A" w:rsidRDefault="0074361A" w:rsidP="002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Geef een aantal stellingen.</w:t>
            </w:r>
          </w:p>
          <w:p w:rsidR="0074361A" w:rsidRDefault="0074361A" w:rsidP="002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de leerlingen het met de stelling eens zijn, gaan ze bij groen staan.</w:t>
            </w:r>
          </w:p>
          <w:p w:rsidR="0074361A" w:rsidRDefault="0074361A" w:rsidP="002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ze het oneens zijn, gaan ze bij rood staan.</w:t>
            </w:r>
          </w:p>
          <w:p w:rsidR="0074361A" w:rsidRDefault="0074361A" w:rsidP="002C3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ze het niet goed weten, gaan ze in het midden tussen de twee plaatsen staan.</w:t>
            </w:r>
          </w:p>
          <w:p w:rsidR="0074361A" w:rsidRDefault="0074361A" w:rsidP="00743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Hieronder volgen een aantal mogelijke stellingen.</w:t>
            </w:r>
          </w:p>
          <w:p w:rsidR="0074361A" w:rsidRPr="0074361A" w:rsidRDefault="0074361A" w:rsidP="0074361A">
            <w:pPr>
              <w:jc w:val="both"/>
              <w:rPr>
                <w:sz w:val="20"/>
                <w:szCs w:val="20"/>
              </w:rPr>
            </w:pPr>
            <w:r w:rsidRPr="0074361A">
              <w:rPr>
                <w:sz w:val="20"/>
                <w:szCs w:val="20"/>
              </w:rPr>
              <w:t>- Ik vond het leuk.</w:t>
            </w:r>
          </w:p>
          <w:p w:rsidR="0074361A" w:rsidRPr="0074361A" w:rsidRDefault="0074361A" w:rsidP="0074361A">
            <w:pPr>
              <w:jc w:val="both"/>
              <w:rPr>
                <w:sz w:val="20"/>
                <w:szCs w:val="20"/>
              </w:rPr>
            </w:pPr>
            <w:r w:rsidRPr="0074361A">
              <w:rPr>
                <w:sz w:val="20"/>
                <w:szCs w:val="20"/>
              </w:rPr>
              <w:t>- Ik vond het moeilijk.</w:t>
            </w:r>
          </w:p>
          <w:p w:rsidR="0074361A" w:rsidRPr="0074361A" w:rsidRDefault="0074361A" w:rsidP="0074361A">
            <w:pPr>
              <w:jc w:val="both"/>
              <w:rPr>
                <w:sz w:val="20"/>
                <w:szCs w:val="20"/>
              </w:rPr>
            </w:pPr>
            <w:r w:rsidRPr="0074361A">
              <w:rPr>
                <w:sz w:val="20"/>
                <w:szCs w:val="20"/>
              </w:rPr>
              <w:t xml:space="preserve">- Ik wist goed wat ik moet doen. </w:t>
            </w:r>
          </w:p>
          <w:p w:rsidR="0074361A" w:rsidRPr="009E7882" w:rsidRDefault="0074361A" w:rsidP="0074361A">
            <w:pPr>
              <w:jc w:val="both"/>
              <w:rPr>
                <w:sz w:val="20"/>
                <w:szCs w:val="20"/>
              </w:rPr>
            </w:pPr>
            <w:r w:rsidRPr="0074361A">
              <w:rPr>
                <w:sz w:val="20"/>
                <w:szCs w:val="20"/>
              </w:rPr>
              <w:t>- Ik ben trots op</w:t>
            </w:r>
            <w:r>
              <w:rPr>
                <w:sz w:val="20"/>
                <w:szCs w:val="20"/>
              </w:rPr>
              <w:t xml:space="preserve"> mijn vleugels.</w:t>
            </w:r>
          </w:p>
        </w:tc>
      </w:tr>
    </w:tbl>
    <w:p w:rsidR="00E63EB4" w:rsidRPr="009E7882" w:rsidRDefault="00E63EB4" w:rsidP="009E7882">
      <w:pPr>
        <w:jc w:val="center"/>
      </w:pPr>
    </w:p>
    <w:sectPr w:rsidR="00E63EB4" w:rsidRPr="009E7882" w:rsidSect="00CE28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87"/>
    <w:multiLevelType w:val="hybridMultilevel"/>
    <w:tmpl w:val="CC184C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5DB"/>
    <w:multiLevelType w:val="hybridMultilevel"/>
    <w:tmpl w:val="3EBAB29E"/>
    <w:lvl w:ilvl="0" w:tplc="AFB2C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026"/>
    <w:multiLevelType w:val="hybridMultilevel"/>
    <w:tmpl w:val="9F448B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59C"/>
    <w:multiLevelType w:val="hybridMultilevel"/>
    <w:tmpl w:val="68E22CD6"/>
    <w:lvl w:ilvl="0" w:tplc="AB4C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3CB5"/>
    <w:multiLevelType w:val="hybridMultilevel"/>
    <w:tmpl w:val="2836F6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3074"/>
    <w:multiLevelType w:val="hybridMultilevel"/>
    <w:tmpl w:val="387672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167DD"/>
    <w:multiLevelType w:val="hybridMultilevel"/>
    <w:tmpl w:val="36E2CD22"/>
    <w:lvl w:ilvl="0" w:tplc="0980D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1146"/>
    <w:multiLevelType w:val="hybridMultilevel"/>
    <w:tmpl w:val="12C45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736A1"/>
    <w:multiLevelType w:val="hybridMultilevel"/>
    <w:tmpl w:val="8916B9F0"/>
    <w:lvl w:ilvl="0" w:tplc="96E690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01481"/>
    <w:multiLevelType w:val="hybridMultilevel"/>
    <w:tmpl w:val="F49EFC06"/>
    <w:lvl w:ilvl="0" w:tplc="F4F2B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37630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D4F81"/>
    <w:multiLevelType w:val="multilevel"/>
    <w:tmpl w:val="378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10676"/>
    <w:multiLevelType w:val="hybridMultilevel"/>
    <w:tmpl w:val="38DCBE3E"/>
    <w:lvl w:ilvl="0" w:tplc="9872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85EB5"/>
    <w:multiLevelType w:val="multilevel"/>
    <w:tmpl w:val="370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5"/>
    <w:rsid w:val="000614EF"/>
    <w:rsid w:val="000B2C44"/>
    <w:rsid w:val="0018400F"/>
    <w:rsid w:val="0018680A"/>
    <w:rsid w:val="00243DE6"/>
    <w:rsid w:val="00292FAD"/>
    <w:rsid w:val="002C3101"/>
    <w:rsid w:val="002D3292"/>
    <w:rsid w:val="003C25AE"/>
    <w:rsid w:val="00403FC8"/>
    <w:rsid w:val="004B6D5A"/>
    <w:rsid w:val="00523082"/>
    <w:rsid w:val="0057114E"/>
    <w:rsid w:val="00586EC5"/>
    <w:rsid w:val="005A23A5"/>
    <w:rsid w:val="005B78B1"/>
    <w:rsid w:val="005E7E55"/>
    <w:rsid w:val="006877DD"/>
    <w:rsid w:val="006A6FF0"/>
    <w:rsid w:val="0074361A"/>
    <w:rsid w:val="007800B9"/>
    <w:rsid w:val="007B6F55"/>
    <w:rsid w:val="007C2391"/>
    <w:rsid w:val="007E49CF"/>
    <w:rsid w:val="00801A0D"/>
    <w:rsid w:val="008370B0"/>
    <w:rsid w:val="00883C73"/>
    <w:rsid w:val="00914211"/>
    <w:rsid w:val="00994F6B"/>
    <w:rsid w:val="009B331D"/>
    <w:rsid w:val="009C3315"/>
    <w:rsid w:val="009D0199"/>
    <w:rsid w:val="009E7882"/>
    <w:rsid w:val="00A32108"/>
    <w:rsid w:val="00A53C63"/>
    <w:rsid w:val="00AB07A3"/>
    <w:rsid w:val="00AB69CA"/>
    <w:rsid w:val="00C26E8F"/>
    <w:rsid w:val="00C576F8"/>
    <w:rsid w:val="00C65034"/>
    <w:rsid w:val="00C76355"/>
    <w:rsid w:val="00C94B12"/>
    <w:rsid w:val="00CA5821"/>
    <w:rsid w:val="00CE2888"/>
    <w:rsid w:val="00CF0347"/>
    <w:rsid w:val="00D64E39"/>
    <w:rsid w:val="00D8719E"/>
    <w:rsid w:val="00DE6632"/>
    <w:rsid w:val="00E63EB4"/>
    <w:rsid w:val="00EB7A89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2FAD"/>
    <w:pPr>
      <w:ind w:left="720"/>
      <w:contextualSpacing/>
    </w:pPr>
  </w:style>
  <w:style w:type="paragraph" w:customStyle="1" w:styleId="Aan">
    <w:name w:val="Aan:"/>
    <w:basedOn w:val="Standaard"/>
    <w:uiPriority w:val="99"/>
    <w:rsid w:val="00586EC5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3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2FAD"/>
    <w:pPr>
      <w:ind w:left="720"/>
      <w:contextualSpacing/>
    </w:pPr>
  </w:style>
  <w:style w:type="paragraph" w:customStyle="1" w:styleId="Aan">
    <w:name w:val="Aan:"/>
    <w:basedOn w:val="Standaard"/>
    <w:uiPriority w:val="99"/>
    <w:rsid w:val="00586EC5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5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53DD-B144-4F7C-B124-CB670B2C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</dc:creator>
  <cp:lastModifiedBy>Lotte</cp:lastModifiedBy>
  <cp:revision>6</cp:revision>
  <cp:lastPrinted>2013-06-04T21:43:00Z</cp:lastPrinted>
  <dcterms:created xsi:type="dcterms:W3CDTF">2013-06-10T19:37:00Z</dcterms:created>
  <dcterms:modified xsi:type="dcterms:W3CDTF">2013-06-10T21:45:00Z</dcterms:modified>
</cp:coreProperties>
</file>