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9606" w:type="dxa"/>
        <w:jc w:val="center"/>
        <w:tblInd w:w="-253" w:type="dxa"/>
        <w:tblLook w:val="04A0"/>
      </w:tblPr>
      <w:tblGrid>
        <w:gridCol w:w="3070"/>
        <w:gridCol w:w="3071"/>
        <w:gridCol w:w="3465"/>
      </w:tblGrid>
      <w:tr w:rsidR="009C3315" w:rsidTr="00A53C63">
        <w:trPr>
          <w:trHeight w:val="1543"/>
          <w:jc w:val="center"/>
        </w:trPr>
        <w:tc>
          <w:tcPr>
            <w:tcW w:w="3070" w:type="dxa"/>
            <w:vAlign w:val="center"/>
          </w:tcPr>
          <w:p w:rsidR="009C3315" w:rsidRPr="00C576F8" w:rsidRDefault="008328CF" w:rsidP="00C576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nl-BE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962660</wp:posOffset>
                  </wp:positionH>
                  <wp:positionV relativeFrom="paragraph">
                    <wp:posOffset>-83185</wp:posOffset>
                  </wp:positionV>
                  <wp:extent cx="792480" cy="789940"/>
                  <wp:effectExtent l="19050" t="0" r="7620" b="0"/>
                  <wp:wrapNone/>
                  <wp:docPr id="3" name="Afbeelding 1" descr="C:\Program Files (x86)\Picto Selector\png\muzieknot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 (x86)\Picto Selector\png\muzieknot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789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76355">
              <w:rPr>
                <w:b/>
                <w:noProof/>
                <w:sz w:val="28"/>
                <w:szCs w:val="28"/>
                <w:lang w:eastAsia="nl-BE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-74295</wp:posOffset>
                  </wp:positionV>
                  <wp:extent cx="770890" cy="775335"/>
                  <wp:effectExtent l="19050" t="0" r="0" b="0"/>
                  <wp:wrapNone/>
                  <wp:docPr id="5" name="Afbeelding 5" descr="C:\Program Files (x86)\Picto Selector\png\beeld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Program Files (x86)\Picto Selector\png\beeld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C3315" w:rsidRDefault="009C3315" w:rsidP="00C576F8">
            <w:pPr>
              <w:jc w:val="center"/>
              <w:rPr>
                <w:b/>
                <w:sz w:val="28"/>
                <w:szCs w:val="28"/>
              </w:rPr>
            </w:pPr>
          </w:p>
          <w:p w:rsidR="00A53C63" w:rsidRPr="00C576F8" w:rsidRDefault="00A53C63" w:rsidP="00C576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9C3315" w:rsidRPr="00C576F8" w:rsidRDefault="000F0853" w:rsidP="00C576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nl-BE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401676</wp:posOffset>
                  </wp:positionH>
                  <wp:positionV relativeFrom="paragraph">
                    <wp:posOffset>50572</wp:posOffset>
                  </wp:positionV>
                  <wp:extent cx="866089" cy="856888"/>
                  <wp:effectExtent l="19050" t="0" r="0" b="0"/>
                  <wp:wrapNone/>
                  <wp:docPr id="9" name="Afbeelding 8" descr="timtimer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mtimer100.jpg"/>
                          <pic:cNvPicPr/>
                        </pic:nvPicPr>
                        <pic:blipFill>
                          <a:blip r:embed="rId8" cstate="print"/>
                          <a:srcRect l="5355" t="4032" r="35457" b="40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090" cy="856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53C63" w:rsidRDefault="00A53C63" w:rsidP="00C576F8">
            <w:pPr>
              <w:jc w:val="center"/>
              <w:rPr>
                <w:b/>
                <w:sz w:val="28"/>
                <w:szCs w:val="28"/>
              </w:rPr>
            </w:pPr>
          </w:p>
          <w:p w:rsidR="009C3315" w:rsidRPr="00C576F8" w:rsidRDefault="009C3315" w:rsidP="00C576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5" w:type="dxa"/>
          </w:tcPr>
          <w:p w:rsidR="00C576F8" w:rsidRDefault="00C76355" w:rsidP="00C576F8">
            <w:pPr>
              <w:jc w:val="center"/>
              <w:rPr>
                <w:b/>
                <w:noProof/>
                <w:sz w:val="28"/>
                <w:szCs w:val="28"/>
                <w:lang w:eastAsia="nl-BE"/>
              </w:rPr>
            </w:pPr>
            <w:r>
              <w:rPr>
                <w:b/>
                <w:noProof/>
                <w:sz w:val="28"/>
                <w:szCs w:val="28"/>
                <w:lang w:eastAsia="nl-BE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616890</wp:posOffset>
                  </wp:positionH>
                  <wp:positionV relativeFrom="paragraph">
                    <wp:posOffset>94463</wp:posOffset>
                  </wp:positionV>
                  <wp:extent cx="785622" cy="782726"/>
                  <wp:effectExtent l="19050" t="0" r="0" b="0"/>
                  <wp:wrapNone/>
                  <wp:docPr id="1" name="Afbeelding 0" descr="3degra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degraad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5622" cy="782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53C63" w:rsidRPr="00C576F8" w:rsidRDefault="00A53C63" w:rsidP="00A53C63">
            <w:pPr>
              <w:jc w:val="center"/>
              <w:rPr>
                <w:b/>
                <w:sz w:val="28"/>
                <w:szCs w:val="28"/>
              </w:rPr>
            </w:pPr>
          </w:p>
          <w:p w:rsidR="009C3315" w:rsidRDefault="00A53C63" w:rsidP="00A53C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</w:p>
          <w:p w:rsidR="00A53C63" w:rsidRPr="00C576F8" w:rsidRDefault="00A53C63" w:rsidP="00A53C6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C3315" w:rsidTr="002947C3">
        <w:trPr>
          <w:trHeight w:val="840"/>
          <w:jc w:val="center"/>
        </w:trPr>
        <w:tc>
          <w:tcPr>
            <w:tcW w:w="9606" w:type="dxa"/>
            <w:gridSpan w:val="3"/>
            <w:vAlign w:val="center"/>
          </w:tcPr>
          <w:p w:rsidR="00C576F8" w:rsidRPr="0057114E" w:rsidRDefault="001D00C4" w:rsidP="00C576F8">
            <w:pPr>
              <w:spacing w:before="240" w:after="24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Wolken!</w:t>
            </w:r>
          </w:p>
        </w:tc>
      </w:tr>
      <w:tr w:rsidR="009C3315" w:rsidTr="00C76355">
        <w:trPr>
          <w:trHeight w:val="9501"/>
          <w:jc w:val="center"/>
        </w:trPr>
        <w:tc>
          <w:tcPr>
            <w:tcW w:w="9606" w:type="dxa"/>
            <w:gridSpan w:val="3"/>
          </w:tcPr>
          <w:p w:rsidR="00A53C63" w:rsidRDefault="00C576F8" w:rsidP="00A53C63">
            <w:pPr>
              <w:rPr>
                <w:b/>
                <w:sz w:val="24"/>
                <w:szCs w:val="24"/>
              </w:rPr>
            </w:pPr>
            <w:r w:rsidRPr="00C576F8">
              <w:rPr>
                <w:b/>
                <w:sz w:val="24"/>
                <w:szCs w:val="24"/>
              </w:rPr>
              <w:t>Eindtermen</w:t>
            </w:r>
          </w:p>
          <w:p w:rsidR="002947C3" w:rsidRPr="002947C3" w:rsidRDefault="002947C3" w:rsidP="00A53C63">
            <w:pPr>
              <w:rPr>
                <w:rFonts w:eastAsia="Times New Roman" w:cs="Calibri"/>
                <w:sz w:val="20"/>
                <w:szCs w:val="20"/>
                <w:lang w:val="nl-NL" w:eastAsia="nl-NL"/>
              </w:rPr>
            </w:pPr>
            <w:r>
              <w:rPr>
                <w:rFonts w:eastAsia="Times New Roman" w:cs="Calibri"/>
                <w:sz w:val="20"/>
                <w:szCs w:val="20"/>
                <w:lang w:val="nl-NL" w:eastAsia="nl-NL"/>
              </w:rPr>
              <w:t>ET 1.2 De leerlingen kunnen d</w:t>
            </w:r>
            <w:r w:rsidRPr="002947C3">
              <w:rPr>
                <w:rFonts w:eastAsia="Times New Roman" w:cs="Calibri"/>
                <w:sz w:val="20"/>
                <w:szCs w:val="20"/>
                <w:lang w:val="nl-NL" w:eastAsia="nl-NL"/>
              </w:rPr>
              <w:t>oor betasten en voelen (tactiel), door kijken en zien (visueel) impressies opdoen, verwerken en erover praten.</w:t>
            </w:r>
          </w:p>
          <w:p w:rsidR="00C76355" w:rsidRPr="00C76355" w:rsidRDefault="00C76355" w:rsidP="00914211">
            <w:pPr>
              <w:tabs>
                <w:tab w:val="left" w:pos="67"/>
                <w:tab w:val="left" w:pos="540"/>
              </w:tabs>
              <w:autoSpaceDE w:val="0"/>
              <w:autoSpaceDN w:val="0"/>
              <w:adjustRightInd w:val="0"/>
              <w:ind w:left="540" w:hanging="540"/>
              <w:rPr>
                <w:rFonts w:eastAsia="Times New Roman" w:cs="Calibri"/>
                <w:sz w:val="20"/>
                <w:szCs w:val="20"/>
                <w:lang w:val="nl-NL" w:eastAsia="nl-NL"/>
              </w:rPr>
            </w:pPr>
            <w:r w:rsidRPr="00C76355">
              <w:rPr>
                <w:rFonts w:eastAsia="Times New Roman" w:cs="Calibri"/>
                <w:sz w:val="20"/>
                <w:szCs w:val="20"/>
                <w:lang w:val="nl-NL" w:eastAsia="nl-NL"/>
              </w:rPr>
              <w:t>ET 1.5 De leerlingen kunnen beeldende problemen oplossen, technieken toepassen en gereedschappen en</w:t>
            </w:r>
          </w:p>
          <w:p w:rsidR="00C76355" w:rsidRPr="00C76355" w:rsidRDefault="00C76355" w:rsidP="00C76355">
            <w:pPr>
              <w:tabs>
                <w:tab w:val="left" w:pos="540"/>
              </w:tabs>
              <w:autoSpaceDE w:val="0"/>
              <w:autoSpaceDN w:val="0"/>
              <w:adjustRightInd w:val="0"/>
              <w:ind w:left="540" w:hanging="540"/>
              <w:rPr>
                <w:rFonts w:eastAsia="Times New Roman" w:cs="Calibri"/>
                <w:sz w:val="20"/>
                <w:szCs w:val="20"/>
                <w:lang w:val="nl-NL" w:eastAsia="nl-NL"/>
              </w:rPr>
            </w:pPr>
            <w:r w:rsidRPr="00C76355">
              <w:rPr>
                <w:rFonts w:eastAsia="Times New Roman" w:cs="Calibri"/>
                <w:sz w:val="20"/>
                <w:szCs w:val="20"/>
                <w:lang w:val="nl-NL" w:eastAsia="nl-NL"/>
              </w:rPr>
              <w:t xml:space="preserve">materialen hanteren om beeldend vorm te geven </w:t>
            </w:r>
            <w:r>
              <w:rPr>
                <w:rFonts w:eastAsia="Times New Roman" w:cs="Calibri"/>
                <w:sz w:val="20"/>
                <w:szCs w:val="20"/>
                <w:lang w:val="nl-NL" w:eastAsia="nl-NL"/>
              </w:rPr>
              <w:t xml:space="preserve">op een manier die hen voldoet. </w:t>
            </w:r>
          </w:p>
          <w:p w:rsidR="002947C3" w:rsidRPr="008328CF" w:rsidRDefault="008328CF" w:rsidP="008328CF">
            <w:pPr>
              <w:pStyle w:val="Aan"/>
              <w:spacing w:line="276" w:lineRule="auto"/>
              <w:rPr>
                <w:rFonts w:asciiTheme="minorHAnsi" w:hAnsiTheme="minorHAnsi" w:cs="Calibri"/>
                <w:b w:val="0"/>
                <w:bCs w:val="0"/>
                <w:sz w:val="20"/>
                <w:szCs w:val="20"/>
                <w:lang w:val="nl-NL"/>
              </w:rPr>
            </w:pPr>
            <w:r w:rsidRPr="008328CF">
              <w:rPr>
                <w:rFonts w:asciiTheme="minorHAnsi" w:hAnsiTheme="minorHAnsi" w:cs="Calibri"/>
                <w:b w:val="0"/>
                <w:bCs w:val="0"/>
                <w:sz w:val="20"/>
                <w:szCs w:val="20"/>
                <w:lang w:val="nl-NL"/>
              </w:rPr>
              <w:t xml:space="preserve">ET 1.6 De </w:t>
            </w:r>
            <w:r>
              <w:rPr>
                <w:rFonts w:asciiTheme="minorHAnsi" w:hAnsiTheme="minorHAnsi" w:cs="Calibri"/>
                <w:b w:val="0"/>
                <w:bCs w:val="0"/>
                <w:sz w:val="20"/>
                <w:szCs w:val="20"/>
                <w:lang w:val="nl-NL"/>
              </w:rPr>
              <w:t>leerlingen</w:t>
            </w:r>
            <w:r w:rsidRPr="008328CF">
              <w:rPr>
                <w:rFonts w:asciiTheme="minorHAnsi" w:hAnsiTheme="minorHAnsi" w:cs="Calibri"/>
                <w:b w:val="0"/>
                <w:bCs w:val="0"/>
                <w:sz w:val="20"/>
                <w:szCs w:val="20"/>
                <w:lang w:val="nl-NL"/>
              </w:rPr>
              <w:t xml:space="preserve"> kunnen tactiele, visuele impressies, ervaringen, gevoelens en fantasieën op een beeldende manier weergeven.</w:t>
            </w:r>
          </w:p>
          <w:p w:rsidR="00A53C63" w:rsidRPr="00A53C63" w:rsidRDefault="00C576F8" w:rsidP="00523082">
            <w:pPr>
              <w:jc w:val="both"/>
              <w:rPr>
                <w:b/>
                <w:sz w:val="24"/>
                <w:szCs w:val="24"/>
              </w:rPr>
            </w:pPr>
            <w:r w:rsidRPr="00C576F8">
              <w:rPr>
                <w:b/>
                <w:sz w:val="24"/>
                <w:szCs w:val="24"/>
              </w:rPr>
              <w:t>Leerplandoelen</w:t>
            </w:r>
            <w:r w:rsidR="00586EC5">
              <w:rPr>
                <w:b/>
                <w:sz w:val="24"/>
                <w:szCs w:val="24"/>
              </w:rPr>
              <w:t xml:space="preserve"> </w:t>
            </w:r>
          </w:p>
          <w:p w:rsidR="00586EC5" w:rsidRDefault="00586EC5" w:rsidP="00523082">
            <w:pPr>
              <w:jc w:val="both"/>
              <w:rPr>
                <w:u w:val="single"/>
              </w:rPr>
            </w:pPr>
            <w:r w:rsidRPr="00586EC5">
              <w:rPr>
                <w:u w:val="single"/>
              </w:rPr>
              <w:t>VVKBaO</w:t>
            </w:r>
          </w:p>
          <w:p w:rsidR="002947C3" w:rsidRPr="002947C3" w:rsidRDefault="002947C3" w:rsidP="00523082">
            <w:pPr>
              <w:jc w:val="both"/>
              <w:rPr>
                <w:rFonts w:eastAsia="Times New Roman" w:cs="Calibri"/>
                <w:sz w:val="20"/>
                <w:szCs w:val="20"/>
                <w:lang w:val="nl-NL" w:eastAsia="nl-NL"/>
              </w:rPr>
            </w:pPr>
            <w:r w:rsidRPr="002947C3">
              <w:rPr>
                <w:rFonts w:eastAsia="Times New Roman" w:cs="Calibri"/>
                <w:sz w:val="20"/>
                <w:szCs w:val="20"/>
                <w:lang w:val="nl-NL" w:eastAsia="nl-NL"/>
              </w:rPr>
              <w:t>4. Strategieën aanwenden om beter te beschouwen. Dit houdt in dat kinderen:</w:t>
            </w:r>
          </w:p>
          <w:p w:rsidR="002947C3" w:rsidRPr="002947C3" w:rsidRDefault="002947C3" w:rsidP="002947C3">
            <w:pPr>
              <w:ind w:left="159"/>
              <w:jc w:val="both"/>
              <w:rPr>
                <w:rFonts w:eastAsia="Times New Roman" w:cs="Calibri"/>
                <w:sz w:val="20"/>
                <w:szCs w:val="20"/>
                <w:lang w:val="nl-NL" w:eastAsia="nl-NL"/>
              </w:rPr>
            </w:pPr>
            <w:r w:rsidRPr="002947C3">
              <w:rPr>
                <w:rFonts w:eastAsia="Times New Roman" w:cs="Calibri"/>
                <w:sz w:val="20"/>
                <w:szCs w:val="20"/>
                <w:lang w:val="nl-NL" w:eastAsia="nl-NL"/>
              </w:rPr>
              <w:t>4.1 de waarneming ondersteunen en intensifiëren door in de verbeelding beelden op te roepen.</w:t>
            </w:r>
          </w:p>
          <w:p w:rsidR="00914211" w:rsidRPr="002947C3" w:rsidRDefault="00914211" w:rsidP="00523082">
            <w:pPr>
              <w:jc w:val="both"/>
              <w:rPr>
                <w:rFonts w:eastAsia="Times New Roman" w:cs="Calibri"/>
                <w:sz w:val="20"/>
                <w:szCs w:val="20"/>
                <w:lang w:val="nl-NL" w:eastAsia="nl-NL"/>
              </w:rPr>
            </w:pPr>
            <w:r w:rsidRPr="002947C3">
              <w:rPr>
                <w:rFonts w:eastAsia="Times New Roman" w:cs="Calibri"/>
                <w:sz w:val="20"/>
                <w:szCs w:val="20"/>
                <w:lang w:val="nl-NL" w:eastAsia="nl-NL"/>
              </w:rPr>
              <w:t>5. Beeldende middelen (beeldaspecten - materialen/technieken) exploreren en ermee experimenteren.</w:t>
            </w:r>
          </w:p>
          <w:p w:rsidR="00914211" w:rsidRPr="002947C3" w:rsidRDefault="00914211" w:rsidP="00523082">
            <w:pPr>
              <w:jc w:val="both"/>
              <w:rPr>
                <w:rFonts w:eastAsia="Times New Roman" w:cs="Calibri"/>
                <w:sz w:val="20"/>
                <w:szCs w:val="20"/>
                <w:lang w:val="nl-NL" w:eastAsia="nl-NL"/>
              </w:rPr>
            </w:pPr>
            <w:r w:rsidRPr="002947C3">
              <w:rPr>
                <w:rFonts w:eastAsia="Times New Roman" w:cs="Calibri"/>
                <w:sz w:val="20"/>
                <w:szCs w:val="20"/>
                <w:lang w:val="nl-NL" w:eastAsia="nl-NL"/>
              </w:rPr>
              <w:t>Dit houdt in dat kinderen:</w:t>
            </w:r>
          </w:p>
          <w:p w:rsidR="00914211" w:rsidRPr="002947C3" w:rsidRDefault="00914211" w:rsidP="00914211">
            <w:pPr>
              <w:tabs>
                <w:tab w:val="left" w:pos="147"/>
              </w:tabs>
              <w:ind w:left="159"/>
              <w:jc w:val="both"/>
              <w:rPr>
                <w:rFonts w:eastAsia="Times New Roman" w:cs="Calibri"/>
                <w:sz w:val="20"/>
                <w:szCs w:val="20"/>
                <w:lang w:val="nl-NL" w:eastAsia="nl-NL"/>
              </w:rPr>
            </w:pPr>
            <w:r w:rsidRPr="002947C3">
              <w:rPr>
                <w:rFonts w:eastAsia="Times New Roman" w:cs="Calibri"/>
                <w:sz w:val="20"/>
                <w:szCs w:val="20"/>
                <w:lang w:val="nl-NL" w:eastAsia="nl-NL"/>
              </w:rPr>
              <w:t>5.1 experimenteren met allerlei materiaal (twee - en driedimensionaal)</w:t>
            </w:r>
            <w:r w:rsidR="009E7882" w:rsidRPr="002947C3">
              <w:rPr>
                <w:rFonts w:eastAsia="Times New Roman" w:cs="Calibri"/>
                <w:sz w:val="20"/>
                <w:szCs w:val="20"/>
                <w:lang w:val="nl-NL" w:eastAsia="nl-NL"/>
              </w:rPr>
              <w:t>.</w:t>
            </w:r>
          </w:p>
          <w:p w:rsidR="00914211" w:rsidRDefault="00914211" w:rsidP="00914211">
            <w:pPr>
              <w:ind w:left="159"/>
              <w:jc w:val="both"/>
              <w:rPr>
                <w:rFonts w:eastAsia="Times New Roman" w:cs="Calibri"/>
                <w:sz w:val="20"/>
                <w:szCs w:val="20"/>
                <w:lang w:val="nl-NL" w:eastAsia="nl-NL"/>
              </w:rPr>
            </w:pPr>
            <w:r w:rsidRPr="002947C3">
              <w:rPr>
                <w:rFonts w:eastAsia="Times New Roman" w:cs="Calibri"/>
                <w:sz w:val="20"/>
                <w:szCs w:val="20"/>
                <w:lang w:val="nl-NL" w:eastAsia="nl-NL"/>
              </w:rPr>
              <w:t xml:space="preserve">5.3 de mogelijkheden van materialen en technieken leren kennen. </w:t>
            </w:r>
          </w:p>
          <w:p w:rsidR="002947C3" w:rsidRPr="002947C3" w:rsidRDefault="002947C3" w:rsidP="002947C3">
            <w:pPr>
              <w:pStyle w:val="Geenafstand"/>
              <w:rPr>
                <w:rFonts w:eastAsia="Times New Roman" w:cs="Calibri"/>
                <w:sz w:val="20"/>
                <w:szCs w:val="20"/>
                <w:lang w:val="nl-NL" w:eastAsia="nl-NL"/>
              </w:rPr>
            </w:pPr>
            <w:r w:rsidRPr="002947C3">
              <w:rPr>
                <w:rFonts w:eastAsia="Times New Roman" w:cs="Calibri"/>
                <w:sz w:val="20"/>
                <w:szCs w:val="20"/>
                <w:lang w:val="nl-NL" w:eastAsia="nl-NL"/>
              </w:rPr>
              <w:t>7. Een eigen beeldtaal hanteren om impressies weer te geven. Dit houdt in dat kinderen:</w:t>
            </w:r>
          </w:p>
          <w:p w:rsidR="002947C3" w:rsidRDefault="002947C3" w:rsidP="002947C3">
            <w:pPr>
              <w:pStyle w:val="Geenafstand"/>
              <w:ind w:left="159"/>
              <w:rPr>
                <w:rFonts w:eastAsia="Times New Roman" w:cs="Calibri"/>
                <w:sz w:val="20"/>
                <w:szCs w:val="20"/>
                <w:lang w:val="nl-NL" w:eastAsia="nl-NL"/>
              </w:rPr>
            </w:pPr>
            <w:r w:rsidRPr="002947C3">
              <w:rPr>
                <w:rFonts w:eastAsia="Times New Roman" w:cs="Calibri"/>
                <w:sz w:val="20"/>
                <w:szCs w:val="20"/>
                <w:lang w:val="nl-NL" w:eastAsia="nl-NL"/>
              </w:rPr>
              <w:t xml:space="preserve">7.1 ervaren dat eigen gevoelens en ideeën het best vertolkt kunnen worden met een creatieve aanpak en in een persoonlijke stijl. </w:t>
            </w:r>
          </w:p>
          <w:p w:rsidR="002947C3" w:rsidRPr="002947C3" w:rsidRDefault="002947C3" w:rsidP="002947C3">
            <w:pPr>
              <w:pStyle w:val="Geenafstand"/>
              <w:rPr>
                <w:rFonts w:eastAsia="Times New Roman" w:cs="Calibri"/>
                <w:sz w:val="20"/>
                <w:szCs w:val="20"/>
                <w:lang w:val="nl-NL" w:eastAsia="nl-NL"/>
              </w:rPr>
            </w:pPr>
            <w:r w:rsidRPr="002947C3">
              <w:rPr>
                <w:rFonts w:eastAsia="Times New Roman" w:cs="Calibri"/>
                <w:sz w:val="20"/>
                <w:szCs w:val="20"/>
                <w:lang w:val="nl-NL" w:eastAsia="nl-NL"/>
              </w:rPr>
              <w:t xml:space="preserve">12. Het beeldaspect vorm ervaren en toepassen.  </w:t>
            </w:r>
          </w:p>
          <w:p w:rsidR="002947C3" w:rsidRPr="002947C3" w:rsidRDefault="002947C3" w:rsidP="002947C3">
            <w:pPr>
              <w:ind w:left="159"/>
              <w:jc w:val="both"/>
              <w:rPr>
                <w:rFonts w:eastAsia="Times New Roman" w:cs="Calibri"/>
                <w:sz w:val="20"/>
                <w:szCs w:val="20"/>
                <w:lang w:val="nl-NL" w:eastAsia="nl-NL"/>
              </w:rPr>
            </w:pPr>
            <w:r w:rsidRPr="002947C3">
              <w:rPr>
                <w:rFonts w:eastAsia="Times New Roman" w:cs="Calibri"/>
                <w:sz w:val="20"/>
                <w:szCs w:val="20"/>
                <w:lang w:val="nl-NL" w:eastAsia="nl-NL"/>
              </w:rPr>
              <w:t>12.9 Beseffen dat vormen een emotionele lading en karaktereigenschappen kunnen hebben</w:t>
            </w:r>
            <w:r>
              <w:rPr>
                <w:rFonts w:eastAsia="Times New Roman" w:cs="Calibri"/>
                <w:sz w:val="20"/>
                <w:szCs w:val="20"/>
                <w:lang w:val="nl-NL" w:eastAsia="nl-NL"/>
              </w:rPr>
              <w:t>.</w:t>
            </w:r>
          </w:p>
          <w:p w:rsidR="002947C3" w:rsidRPr="002947C3" w:rsidRDefault="002947C3" w:rsidP="002947C3">
            <w:pPr>
              <w:pStyle w:val="Geenafstand"/>
              <w:rPr>
                <w:rFonts w:eastAsia="Times New Roman" w:cs="Calibri"/>
                <w:sz w:val="20"/>
                <w:szCs w:val="20"/>
                <w:lang w:val="nl-NL" w:eastAsia="nl-NL"/>
              </w:rPr>
            </w:pPr>
            <w:r w:rsidRPr="002947C3">
              <w:rPr>
                <w:rFonts w:eastAsia="Times New Roman" w:cs="Calibri"/>
                <w:sz w:val="20"/>
                <w:szCs w:val="20"/>
                <w:lang w:val="nl-NL" w:eastAsia="nl-NL"/>
              </w:rPr>
              <w:t>13. Het beeldaspect kleur ervaren en toepassen.</w:t>
            </w:r>
          </w:p>
          <w:p w:rsidR="002947C3" w:rsidRPr="002947C3" w:rsidRDefault="002947C3" w:rsidP="002947C3">
            <w:pPr>
              <w:pStyle w:val="Geenafstand"/>
              <w:ind w:left="159"/>
              <w:rPr>
                <w:rFonts w:eastAsia="Times New Roman" w:cs="Calibri"/>
                <w:sz w:val="20"/>
                <w:szCs w:val="20"/>
                <w:lang w:val="nl-NL" w:eastAsia="nl-NL"/>
              </w:rPr>
            </w:pPr>
            <w:r w:rsidRPr="002947C3">
              <w:rPr>
                <w:rFonts w:eastAsia="Times New Roman" w:cs="Calibri"/>
                <w:sz w:val="20"/>
                <w:szCs w:val="20"/>
                <w:lang w:val="nl-NL" w:eastAsia="nl-NL"/>
              </w:rPr>
              <w:t xml:space="preserve">13.13 Illustreren dat kleuren persoonlijke gevoelens kunnen oproepen. </w:t>
            </w:r>
          </w:p>
          <w:p w:rsidR="00586EC5" w:rsidRDefault="00586EC5" w:rsidP="00523082">
            <w:pPr>
              <w:pStyle w:val="Aan"/>
              <w:tabs>
                <w:tab w:val="clear" w:pos="1418"/>
              </w:tabs>
              <w:jc w:val="both"/>
              <w:rPr>
                <w:rFonts w:ascii="Calibri" w:hAnsi="Calibri" w:cs="Calibri"/>
                <w:b w:val="0"/>
                <w:smallCaps/>
                <w:szCs w:val="24"/>
                <w:u w:val="single"/>
                <w:lang w:val="nl-NL"/>
              </w:rPr>
            </w:pPr>
            <w:r w:rsidRPr="00586EC5">
              <w:rPr>
                <w:rFonts w:ascii="Calibri" w:hAnsi="Calibri" w:cs="Calibri"/>
                <w:b w:val="0"/>
                <w:smallCaps/>
                <w:szCs w:val="24"/>
                <w:u w:val="single"/>
                <w:lang w:val="nl-NL"/>
              </w:rPr>
              <w:t>GO!</w:t>
            </w:r>
            <w:r>
              <w:rPr>
                <w:rFonts w:ascii="Calibri" w:hAnsi="Calibri" w:cs="Calibri"/>
                <w:b w:val="0"/>
                <w:smallCaps/>
                <w:szCs w:val="24"/>
                <w:u w:val="single"/>
                <w:lang w:val="nl-NL"/>
              </w:rPr>
              <w:t xml:space="preserve"> </w:t>
            </w:r>
          </w:p>
          <w:p w:rsidR="002947C3" w:rsidRPr="002947C3" w:rsidRDefault="009E7882" w:rsidP="00A53C63">
            <w:pPr>
              <w:pStyle w:val="Aan"/>
              <w:tabs>
                <w:tab w:val="clear" w:pos="1418"/>
              </w:tabs>
              <w:jc w:val="both"/>
              <w:rPr>
                <w:rFonts w:asciiTheme="minorHAnsi" w:hAnsiTheme="minorHAnsi" w:cs="Calibri"/>
                <w:b w:val="0"/>
                <w:bCs w:val="0"/>
                <w:sz w:val="20"/>
                <w:szCs w:val="20"/>
                <w:lang w:val="nl-NL"/>
              </w:rPr>
            </w:pPr>
            <w:r w:rsidRPr="002947C3">
              <w:rPr>
                <w:rFonts w:asciiTheme="minorHAnsi" w:hAnsiTheme="minorHAnsi" w:cs="Calibri"/>
                <w:b w:val="0"/>
                <w:bCs w:val="0"/>
                <w:sz w:val="20"/>
                <w:szCs w:val="20"/>
                <w:lang w:val="nl-NL"/>
              </w:rPr>
              <w:t>1.2 (</w:t>
            </w:r>
            <w:r w:rsidR="0018400F" w:rsidRPr="002947C3">
              <w:rPr>
                <w:rFonts w:asciiTheme="minorHAnsi" w:hAnsiTheme="minorHAnsi" w:cs="Calibri"/>
                <w:b w:val="0"/>
                <w:bCs w:val="0"/>
                <w:sz w:val="20"/>
                <w:szCs w:val="20"/>
                <w:lang w:val="nl-NL"/>
              </w:rPr>
              <w:t>3</w:t>
            </w:r>
            <w:r w:rsidRPr="002947C3">
              <w:rPr>
                <w:rFonts w:asciiTheme="minorHAnsi" w:hAnsiTheme="minorHAnsi" w:cs="Calibri"/>
                <w:b w:val="0"/>
                <w:bCs w:val="0"/>
                <w:sz w:val="20"/>
                <w:szCs w:val="20"/>
                <w:lang w:val="nl-NL"/>
              </w:rPr>
              <w:t xml:space="preserve">de graad, </w:t>
            </w:r>
            <w:proofErr w:type="spellStart"/>
            <w:r w:rsidRPr="002947C3">
              <w:rPr>
                <w:rFonts w:asciiTheme="minorHAnsi" w:hAnsiTheme="minorHAnsi" w:cs="Calibri"/>
                <w:b w:val="0"/>
                <w:bCs w:val="0"/>
                <w:sz w:val="20"/>
                <w:szCs w:val="20"/>
                <w:lang w:val="nl-NL"/>
              </w:rPr>
              <w:t>a-</w:t>
            </w:r>
            <w:r w:rsidR="0018400F" w:rsidRPr="002947C3">
              <w:rPr>
                <w:rFonts w:asciiTheme="minorHAnsi" w:hAnsiTheme="minorHAnsi" w:cs="Calibri"/>
                <w:b w:val="0"/>
                <w:bCs w:val="0"/>
                <w:sz w:val="20"/>
                <w:szCs w:val="20"/>
                <w:lang w:val="nl-NL"/>
              </w:rPr>
              <w:t>b</w:t>
            </w:r>
            <w:proofErr w:type="spellEnd"/>
            <w:r w:rsidRPr="002947C3">
              <w:rPr>
                <w:rFonts w:asciiTheme="minorHAnsi" w:hAnsiTheme="minorHAnsi" w:cs="Calibri"/>
                <w:b w:val="0"/>
                <w:bCs w:val="0"/>
                <w:sz w:val="20"/>
                <w:szCs w:val="20"/>
                <w:lang w:val="nl-NL"/>
              </w:rPr>
              <w:t>), 1</w:t>
            </w:r>
            <w:r w:rsidR="00A53C63" w:rsidRPr="002947C3">
              <w:rPr>
                <w:rFonts w:asciiTheme="minorHAnsi" w:hAnsiTheme="minorHAnsi" w:cs="Calibri"/>
                <w:b w:val="0"/>
                <w:bCs w:val="0"/>
                <w:sz w:val="20"/>
                <w:szCs w:val="20"/>
                <w:lang w:val="nl-NL"/>
              </w:rPr>
              <w:t>.</w:t>
            </w:r>
            <w:r w:rsidRPr="002947C3">
              <w:rPr>
                <w:rFonts w:asciiTheme="minorHAnsi" w:hAnsiTheme="minorHAnsi" w:cs="Calibri"/>
                <w:b w:val="0"/>
                <w:bCs w:val="0"/>
                <w:sz w:val="20"/>
                <w:szCs w:val="20"/>
                <w:lang w:val="nl-NL"/>
              </w:rPr>
              <w:t>5</w:t>
            </w:r>
            <w:r w:rsidR="00A53C63" w:rsidRPr="002947C3">
              <w:rPr>
                <w:rFonts w:asciiTheme="minorHAnsi" w:hAnsiTheme="minorHAnsi" w:cs="Calibri"/>
                <w:b w:val="0"/>
                <w:bCs w:val="0"/>
                <w:sz w:val="20"/>
                <w:szCs w:val="20"/>
                <w:lang w:val="nl-NL"/>
              </w:rPr>
              <w:t xml:space="preserve"> (</w:t>
            </w:r>
            <w:r w:rsidR="0018680A" w:rsidRPr="002947C3">
              <w:rPr>
                <w:rFonts w:asciiTheme="minorHAnsi" w:hAnsiTheme="minorHAnsi" w:cs="Calibri"/>
                <w:b w:val="0"/>
                <w:bCs w:val="0"/>
                <w:sz w:val="20"/>
                <w:szCs w:val="20"/>
                <w:lang w:val="nl-NL"/>
              </w:rPr>
              <w:t>3</w:t>
            </w:r>
            <w:r w:rsidR="00A53C63" w:rsidRPr="002947C3">
              <w:rPr>
                <w:rFonts w:asciiTheme="minorHAnsi" w:hAnsiTheme="minorHAnsi" w:cs="Calibri"/>
                <w:b w:val="0"/>
                <w:bCs w:val="0"/>
                <w:sz w:val="20"/>
                <w:szCs w:val="20"/>
                <w:lang w:val="nl-NL"/>
              </w:rPr>
              <w:t xml:space="preserve">de graad, </w:t>
            </w:r>
            <w:proofErr w:type="spellStart"/>
            <w:r w:rsidRPr="002947C3">
              <w:rPr>
                <w:rFonts w:asciiTheme="minorHAnsi" w:hAnsiTheme="minorHAnsi" w:cs="Calibri"/>
                <w:b w:val="0"/>
                <w:bCs w:val="0"/>
                <w:sz w:val="20"/>
                <w:szCs w:val="20"/>
                <w:lang w:val="nl-NL"/>
              </w:rPr>
              <w:t>a-</w:t>
            </w:r>
            <w:r w:rsidR="002947C3" w:rsidRPr="002947C3">
              <w:rPr>
                <w:rFonts w:asciiTheme="minorHAnsi" w:hAnsiTheme="minorHAnsi" w:cs="Calibri"/>
                <w:b w:val="0"/>
                <w:bCs w:val="0"/>
                <w:sz w:val="20"/>
                <w:szCs w:val="20"/>
                <w:lang w:val="nl-NL"/>
              </w:rPr>
              <w:t>d</w:t>
            </w:r>
            <w:proofErr w:type="spellEnd"/>
            <w:r w:rsidR="00A53C63" w:rsidRPr="002947C3">
              <w:rPr>
                <w:rFonts w:asciiTheme="minorHAnsi" w:hAnsiTheme="minorHAnsi" w:cs="Calibri"/>
                <w:b w:val="0"/>
                <w:bCs w:val="0"/>
                <w:sz w:val="20"/>
                <w:szCs w:val="20"/>
                <w:lang w:val="nl-NL"/>
              </w:rPr>
              <w:t>)</w:t>
            </w:r>
            <w:r w:rsidR="002947C3" w:rsidRPr="002947C3">
              <w:rPr>
                <w:rFonts w:asciiTheme="minorHAnsi" w:hAnsiTheme="minorHAnsi" w:cs="Calibri"/>
                <w:b w:val="0"/>
                <w:bCs w:val="0"/>
                <w:sz w:val="20"/>
                <w:szCs w:val="20"/>
                <w:lang w:val="nl-NL"/>
              </w:rPr>
              <w:t>, 1.6 (3de graad, a)</w:t>
            </w:r>
          </w:p>
          <w:p w:rsidR="00586EC5" w:rsidRDefault="00586EC5" w:rsidP="00523082">
            <w:pPr>
              <w:pStyle w:val="Aan"/>
              <w:tabs>
                <w:tab w:val="clear" w:pos="1418"/>
              </w:tabs>
              <w:jc w:val="both"/>
              <w:rPr>
                <w:rFonts w:ascii="Calibri" w:hAnsi="Calibri" w:cs="Calibri"/>
                <w:b w:val="0"/>
                <w:smallCaps/>
                <w:szCs w:val="24"/>
                <w:u w:val="single"/>
                <w:lang w:val="nl-NL"/>
              </w:rPr>
            </w:pPr>
            <w:r w:rsidRPr="00586EC5">
              <w:rPr>
                <w:rFonts w:ascii="Calibri" w:hAnsi="Calibri" w:cs="Calibri"/>
                <w:b w:val="0"/>
                <w:smallCaps/>
                <w:szCs w:val="24"/>
                <w:u w:val="single"/>
                <w:lang w:val="nl-NL"/>
              </w:rPr>
              <w:t xml:space="preserve">OVSG </w:t>
            </w:r>
          </w:p>
          <w:p w:rsidR="009E7882" w:rsidRPr="002947C3" w:rsidRDefault="009E7882" w:rsidP="00A53C63">
            <w:pPr>
              <w:pStyle w:val="Aan"/>
              <w:tabs>
                <w:tab w:val="clear" w:pos="1418"/>
              </w:tabs>
              <w:jc w:val="both"/>
              <w:rPr>
                <w:rFonts w:ascii="Calibri" w:hAnsi="Calibri" w:cs="Calibri"/>
                <w:b w:val="0"/>
                <w:bCs w:val="0"/>
                <w:i/>
                <w:sz w:val="20"/>
                <w:szCs w:val="20"/>
                <w:lang w:val="nl-NL"/>
              </w:rPr>
            </w:pPr>
            <w:r w:rsidRPr="002947C3">
              <w:rPr>
                <w:rFonts w:ascii="Calibri" w:hAnsi="Calibri" w:cs="Calibri"/>
                <w:b w:val="0"/>
                <w:bCs w:val="0"/>
                <w:i/>
                <w:sz w:val="20"/>
                <w:szCs w:val="20"/>
                <w:lang w:val="nl-NL"/>
              </w:rPr>
              <w:t>Leerlijn 1: Omgaan met middelen</w:t>
            </w:r>
            <w:r w:rsidR="008328CF" w:rsidRPr="00DA0871">
              <w:rPr>
                <w:rFonts w:ascii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nl-BE"/>
              </w:rPr>
              <w:t xml:space="preserve"> </w:t>
            </w:r>
          </w:p>
          <w:p w:rsidR="009E7882" w:rsidRPr="002947C3" w:rsidRDefault="009E7882" w:rsidP="009E7882">
            <w:pPr>
              <w:pStyle w:val="Aan"/>
              <w:tabs>
                <w:tab w:val="clear" w:pos="1418"/>
                <w:tab w:val="left" w:pos="159"/>
              </w:tabs>
              <w:ind w:left="159"/>
              <w:jc w:val="both"/>
              <w:rPr>
                <w:rFonts w:ascii="Calibri" w:hAnsi="Calibri" w:cs="Calibri"/>
                <w:b w:val="0"/>
                <w:bCs w:val="0"/>
                <w:sz w:val="20"/>
                <w:szCs w:val="20"/>
                <w:lang w:val="nl-NL"/>
              </w:rPr>
            </w:pPr>
            <w:r w:rsidRPr="002947C3">
              <w:rPr>
                <w:rFonts w:ascii="Calibri" w:hAnsi="Calibri" w:cs="Calibri"/>
                <w:b w:val="0"/>
                <w:bCs w:val="0"/>
                <w:sz w:val="20"/>
                <w:szCs w:val="20"/>
                <w:lang w:val="nl-NL"/>
              </w:rPr>
              <w:t xml:space="preserve">Exploreren: </w:t>
            </w:r>
            <w:r w:rsidR="002947C3" w:rsidRPr="002947C3">
              <w:rPr>
                <w:rFonts w:ascii="Calibri" w:hAnsi="Calibri" w:cs="Calibri"/>
                <w:b w:val="0"/>
                <w:bCs w:val="0"/>
                <w:sz w:val="20"/>
                <w:szCs w:val="20"/>
                <w:lang w:val="nl-NL"/>
              </w:rPr>
              <w:t>1.2, 1.6</w:t>
            </w:r>
          </w:p>
          <w:p w:rsidR="009E7882" w:rsidRPr="002947C3" w:rsidRDefault="009E7882" w:rsidP="009E7882">
            <w:pPr>
              <w:pStyle w:val="Aan"/>
              <w:tabs>
                <w:tab w:val="clear" w:pos="1418"/>
              </w:tabs>
              <w:ind w:left="159"/>
              <w:jc w:val="both"/>
              <w:rPr>
                <w:rFonts w:ascii="Calibri" w:hAnsi="Calibri" w:cs="Calibri"/>
                <w:b w:val="0"/>
                <w:bCs w:val="0"/>
                <w:sz w:val="20"/>
                <w:szCs w:val="20"/>
                <w:lang w:val="nl-NL"/>
              </w:rPr>
            </w:pPr>
            <w:r w:rsidRPr="002947C3">
              <w:rPr>
                <w:rFonts w:ascii="Calibri" w:hAnsi="Calibri" w:cs="Calibri"/>
                <w:b w:val="0"/>
                <w:bCs w:val="0"/>
                <w:sz w:val="20"/>
                <w:szCs w:val="20"/>
                <w:lang w:val="nl-NL"/>
              </w:rPr>
              <w:t>Experimenteren: 2.</w:t>
            </w:r>
            <w:r w:rsidR="00646F3D">
              <w:rPr>
                <w:rFonts w:ascii="Calibri" w:hAnsi="Calibri" w:cs="Calibri"/>
                <w:b w:val="0"/>
                <w:bCs w:val="0"/>
                <w:sz w:val="20"/>
                <w:szCs w:val="20"/>
                <w:lang w:val="nl-NL"/>
              </w:rPr>
              <w:t>1</w:t>
            </w:r>
          </w:p>
          <w:p w:rsidR="009E7882" w:rsidRPr="002947C3" w:rsidRDefault="009E7882" w:rsidP="009E7882">
            <w:pPr>
              <w:pStyle w:val="Aan"/>
              <w:tabs>
                <w:tab w:val="clear" w:pos="1418"/>
              </w:tabs>
              <w:ind w:left="159"/>
              <w:jc w:val="both"/>
              <w:rPr>
                <w:rFonts w:ascii="Calibri" w:hAnsi="Calibri" w:cs="Calibri"/>
                <w:b w:val="0"/>
                <w:bCs w:val="0"/>
                <w:sz w:val="20"/>
                <w:szCs w:val="20"/>
                <w:lang w:val="nl-NL"/>
              </w:rPr>
            </w:pPr>
            <w:r w:rsidRPr="002947C3">
              <w:rPr>
                <w:rFonts w:ascii="Calibri" w:hAnsi="Calibri" w:cs="Calibri"/>
                <w:b w:val="0"/>
                <w:bCs w:val="0"/>
                <w:sz w:val="20"/>
                <w:szCs w:val="20"/>
                <w:lang w:val="nl-NL"/>
              </w:rPr>
              <w:t>Vormgeven: 3.2,</w:t>
            </w:r>
            <w:r w:rsidR="00C94B12" w:rsidRPr="002947C3">
              <w:rPr>
                <w:rFonts w:ascii="Calibri" w:hAnsi="Calibri" w:cs="Calibri"/>
                <w:b w:val="0"/>
                <w:bCs w:val="0"/>
                <w:sz w:val="20"/>
                <w:szCs w:val="20"/>
                <w:lang w:val="nl-NL"/>
              </w:rPr>
              <w:t xml:space="preserve"> </w:t>
            </w:r>
            <w:r w:rsidRPr="002947C3">
              <w:rPr>
                <w:rFonts w:ascii="Calibri" w:hAnsi="Calibri" w:cs="Calibri"/>
                <w:b w:val="0"/>
                <w:bCs w:val="0"/>
                <w:sz w:val="20"/>
                <w:szCs w:val="20"/>
                <w:lang w:val="nl-NL"/>
              </w:rPr>
              <w:t>3.3,</w:t>
            </w:r>
            <w:r w:rsidR="00C94B12" w:rsidRPr="002947C3">
              <w:rPr>
                <w:rFonts w:ascii="Calibri" w:hAnsi="Calibri" w:cs="Calibri"/>
                <w:b w:val="0"/>
                <w:bCs w:val="0"/>
                <w:sz w:val="20"/>
                <w:szCs w:val="20"/>
                <w:lang w:val="nl-NL"/>
              </w:rPr>
              <w:t xml:space="preserve"> </w:t>
            </w:r>
            <w:r w:rsidRPr="002947C3">
              <w:rPr>
                <w:rFonts w:ascii="Calibri" w:hAnsi="Calibri" w:cs="Calibri"/>
                <w:b w:val="0"/>
                <w:bCs w:val="0"/>
                <w:sz w:val="20"/>
                <w:szCs w:val="20"/>
                <w:lang w:val="nl-NL"/>
              </w:rPr>
              <w:t>3.</w:t>
            </w:r>
            <w:r w:rsidR="002947C3" w:rsidRPr="002947C3">
              <w:rPr>
                <w:rFonts w:ascii="Calibri" w:hAnsi="Calibri" w:cs="Calibri"/>
                <w:b w:val="0"/>
                <w:bCs w:val="0"/>
                <w:sz w:val="20"/>
                <w:szCs w:val="20"/>
                <w:lang w:val="nl-NL"/>
              </w:rPr>
              <w:t>5</w:t>
            </w:r>
          </w:p>
          <w:p w:rsidR="009E7882" w:rsidRPr="002947C3" w:rsidRDefault="009E7882" w:rsidP="00A53C63">
            <w:pPr>
              <w:pStyle w:val="Aan"/>
              <w:tabs>
                <w:tab w:val="clear" w:pos="1418"/>
              </w:tabs>
              <w:jc w:val="both"/>
              <w:rPr>
                <w:rFonts w:ascii="Calibri" w:hAnsi="Calibri" w:cs="Calibri"/>
                <w:b w:val="0"/>
                <w:bCs w:val="0"/>
                <w:i/>
                <w:sz w:val="20"/>
                <w:szCs w:val="20"/>
                <w:lang w:val="nl-NL"/>
              </w:rPr>
            </w:pPr>
            <w:r w:rsidRPr="002947C3">
              <w:rPr>
                <w:rFonts w:ascii="Calibri" w:hAnsi="Calibri" w:cs="Calibri"/>
                <w:b w:val="0"/>
                <w:bCs w:val="0"/>
                <w:i/>
                <w:sz w:val="20"/>
                <w:szCs w:val="20"/>
                <w:lang w:val="nl-NL"/>
              </w:rPr>
              <w:t>Leerlijn 2: beschouwen</w:t>
            </w:r>
          </w:p>
          <w:p w:rsidR="002947C3" w:rsidRPr="008328CF" w:rsidRDefault="002947C3" w:rsidP="008328CF">
            <w:pPr>
              <w:pStyle w:val="Aan"/>
              <w:tabs>
                <w:tab w:val="clear" w:pos="1418"/>
              </w:tabs>
              <w:ind w:left="159"/>
              <w:jc w:val="both"/>
              <w:rPr>
                <w:rFonts w:ascii="Calibri" w:hAnsi="Calibri" w:cs="Calibri"/>
                <w:b w:val="0"/>
                <w:bCs w:val="0"/>
                <w:sz w:val="20"/>
                <w:szCs w:val="20"/>
                <w:lang w:val="nl-NL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nl-NL"/>
              </w:rPr>
              <w:t>2-4</w:t>
            </w:r>
          </w:p>
          <w:p w:rsidR="00A53C63" w:rsidRDefault="008328CF" w:rsidP="0052308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Lesdoele</w:t>
            </w:r>
            <w:r w:rsidR="00C576F8" w:rsidRPr="00C576F8">
              <w:rPr>
                <w:b/>
                <w:sz w:val="24"/>
                <w:szCs w:val="24"/>
              </w:rPr>
              <w:t>n</w:t>
            </w:r>
          </w:p>
          <w:p w:rsidR="008328CF" w:rsidRPr="008328CF" w:rsidRDefault="008328CF" w:rsidP="00523082">
            <w:pPr>
              <w:jc w:val="both"/>
              <w:rPr>
                <w:sz w:val="20"/>
                <w:szCs w:val="20"/>
                <w:u w:val="single"/>
              </w:rPr>
            </w:pPr>
            <w:r w:rsidRPr="008328CF">
              <w:rPr>
                <w:sz w:val="20"/>
                <w:szCs w:val="20"/>
                <w:u w:val="single"/>
              </w:rPr>
              <w:t xml:space="preserve">Algemene doelen </w:t>
            </w:r>
          </w:p>
          <w:p w:rsidR="008328CF" w:rsidRPr="008328CF" w:rsidRDefault="008328CF" w:rsidP="008328CF">
            <w:pPr>
              <w:pStyle w:val="Aan"/>
              <w:numPr>
                <w:ilvl w:val="0"/>
                <w:numId w:val="14"/>
              </w:numPr>
              <w:spacing w:line="276" w:lineRule="auto"/>
              <w:rPr>
                <w:rFonts w:ascii="Calibri" w:hAnsi="Calibri" w:cs="Calibri"/>
                <w:b w:val="0"/>
                <w:bCs w:val="0"/>
                <w:sz w:val="20"/>
                <w:szCs w:val="20"/>
                <w:lang w:val="nl-NL"/>
              </w:rPr>
            </w:pPr>
            <w:r w:rsidRPr="008328CF">
              <w:rPr>
                <w:rFonts w:ascii="Calibri" w:hAnsi="Calibri" w:cs="Calibri"/>
                <w:b w:val="0"/>
                <w:bCs w:val="0"/>
                <w:sz w:val="20"/>
                <w:szCs w:val="20"/>
                <w:lang w:val="nl-NL"/>
              </w:rPr>
              <w:t xml:space="preserve">De leerlingen kunnen hun verbeelding gebruiken om voorwerpen/dieren/mensen te herkennen in wolken. </w:t>
            </w:r>
          </w:p>
          <w:p w:rsidR="008328CF" w:rsidRPr="008328CF" w:rsidRDefault="008328CF" w:rsidP="008328CF">
            <w:pPr>
              <w:pStyle w:val="Aan"/>
              <w:numPr>
                <w:ilvl w:val="0"/>
                <w:numId w:val="14"/>
              </w:numPr>
              <w:spacing w:line="276" w:lineRule="auto"/>
              <w:rPr>
                <w:rFonts w:ascii="Calibri" w:hAnsi="Calibri" w:cs="Calibri"/>
                <w:b w:val="0"/>
                <w:bCs w:val="0"/>
                <w:sz w:val="20"/>
                <w:szCs w:val="20"/>
                <w:lang w:val="nl-NL"/>
              </w:rPr>
            </w:pPr>
            <w:r w:rsidRPr="008328CF">
              <w:rPr>
                <w:rFonts w:ascii="Calibri" w:hAnsi="Calibri" w:cs="Calibri"/>
                <w:b w:val="0"/>
                <w:bCs w:val="0"/>
                <w:sz w:val="20"/>
                <w:szCs w:val="20"/>
                <w:lang w:val="nl-NL"/>
              </w:rPr>
              <w:t xml:space="preserve">De leerlingen kunnen de gevoelswaarde van een lied associëren met een wolkenfoto. Hierbij letten ze vooral op kleur/vorm van de wolken. </w:t>
            </w:r>
          </w:p>
          <w:p w:rsidR="008328CF" w:rsidRPr="008328CF" w:rsidRDefault="008328CF" w:rsidP="008328CF">
            <w:pPr>
              <w:pStyle w:val="Aan"/>
              <w:numPr>
                <w:ilvl w:val="0"/>
                <w:numId w:val="14"/>
              </w:numPr>
              <w:spacing w:line="276" w:lineRule="auto"/>
              <w:rPr>
                <w:rFonts w:ascii="Calibri" w:hAnsi="Calibri" w:cs="Calibri"/>
                <w:b w:val="0"/>
                <w:bCs w:val="0"/>
                <w:sz w:val="20"/>
                <w:szCs w:val="20"/>
                <w:lang w:val="nl-NL"/>
              </w:rPr>
            </w:pPr>
            <w:r w:rsidRPr="008328CF">
              <w:rPr>
                <w:rFonts w:ascii="Calibri" w:hAnsi="Calibri" w:cs="Calibri"/>
                <w:b w:val="0"/>
                <w:bCs w:val="0"/>
                <w:sz w:val="20"/>
                <w:szCs w:val="20"/>
                <w:lang w:val="nl-NL"/>
              </w:rPr>
              <w:t xml:space="preserve">De leerlingen kunnen tekenen welke wolken ze zich verbeelden als ze naar een bepaald muziekfragment luisteren. </w:t>
            </w:r>
          </w:p>
          <w:p w:rsidR="008328CF" w:rsidRPr="008328CF" w:rsidRDefault="008328CF" w:rsidP="008328CF">
            <w:pPr>
              <w:pStyle w:val="Aan"/>
              <w:numPr>
                <w:ilvl w:val="0"/>
                <w:numId w:val="14"/>
              </w:numPr>
              <w:spacing w:line="276" w:lineRule="auto"/>
              <w:rPr>
                <w:rFonts w:ascii="Calibri" w:hAnsi="Calibri" w:cs="Calibri"/>
                <w:b w:val="0"/>
                <w:bCs w:val="0"/>
                <w:sz w:val="20"/>
                <w:szCs w:val="20"/>
                <w:lang w:val="nl-NL"/>
              </w:rPr>
            </w:pPr>
            <w:r w:rsidRPr="008328CF">
              <w:rPr>
                <w:rFonts w:ascii="Calibri" w:hAnsi="Calibri" w:cs="Calibri"/>
                <w:b w:val="0"/>
                <w:bCs w:val="0"/>
                <w:sz w:val="20"/>
                <w:szCs w:val="20"/>
                <w:lang w:val="nl-NL"/>
              </w:rPr>
              <w:t xml:space="preserve">De leerlingen durven experimenten met allerlei soorten materiaal om op verschillende manieren wolken te maken.  </w:t>
            </w:r>
          </w:p>
          <w:p w:rsidR="002947C3" w:rsidRPr="002947C3" w:rsidRDefault="008328CF" w:rsidP="002947C3">
            <w:pPr>
              <w:pStyle w:val="Aan"/>
              <w:numPr>
                <w:ilvl w:val="0"/>
                <w:numId w:val="14"/>
              </w:numPr>
              <w:tabs>
                <w:tab w:val="left" w:pos="9220"/>
              </w:tabs>
              <w:spacing w:line="276" w:lineRule="auto"/>
              <w:rPr>
                <w:rFonts w:ascii="Calibri" w:hAnsi="Calibri" w:cs="Calibri"/>
                <w:b w:val="0"/>
                <w:bCs w:val="0"/>
                <w:sz w:val="20"/>
                <w:szCs w:val="20"/>
                <w:lang w:val="nl-NL"/>
              </w:rPr>
            </w:pPr>
            <w:r w:rsidRPr="008328CF">
              <w:rPr>
                <w:rFonts w:ascii="Calibri" w:hAnsi="Calibri" w:cs="Calibri"/>
                <w:b w:val="0"/>
                <w:bCs w:val="0"/>
                <w:sz w:val="20"/>
                <w:szCs w:val="20"/>
                <w:lang w:val="nl-NL"/>
              </w:rPr>
              <w:t>De leerlingen kunnen verschillende soorten wolken creëren die passen bij de gevoelswaarde van een zelfgekozen fragment.</w:t>
            </w:r>
          </w:p>
          <w:p w:rsidR="008328CF" w:rsidRPr="008328CF" w:rsidRDefault="008328CF" w:rsidP="008328CF">
            <w:pPr>
              <w:pStyle w:val="Aan"/>
              <w:tabs>
                <w:tab w:val="left" w:pos="9220"/>
              </w:tabs>
              <w:spacing w:line="276" w:lineRule="auto"/>
              <w:rPr>
                <w:rFonts w:ascii="Calibri" w:hAnsi="Calibri" w:cs="Calibri"/>
                <w:b w:val="0"/>
                <w:bCs w:val="0"/>
                <w:sz w:val="20"/>
                <w:szCs w:val="20"/>
                <w:u w:val="single"/>
                <w:lang w:val="nl-NL"/>
              </w:rPr>
            </w:pPr>
            <w:r w:rsidRPr="008328CF">
              <w:rPr>
                <w:rFonts w:ascii="Calibri" w:hAnsi="Calibri" w:cs="Calibri"/>
                <w:b w:val="0"/>
                <w:bCs w:val="0"/>
                <w:sz w:val="20"/>
                <w:szCs w:val="20"/>
                <w:u w:val="single"/>
                <w:lang w:val="nl-NL"/>
              </w:rPr>
              <w:t xml:space="preserve">Doelen keuzeopdrachten </w:t>
            </w:r>
          </w:p>
          <w:p w:rsidR="008328CF" w:rsidRPr="008328CF" w:rsidRDefault="008328CF" w:rsidP="008328CF">
            <w:pPr>
              <w:pStyle w:val="Aan"/>
              <w:numPr>
                <w:ilvl w:val="0"/>
                <w:numId w:val="14"/>
              </w:numPr>
              <w:tabs>
                <w:tab w:val="left" w:pos="9220"/>
              </w:tabs>
              <w:spacing w:line="276" w:lineRule="auto"/>
              <w:rPr>
                <w:rFonts w:ascii="Calibri" w:hAnsi="Calibri" w:cs="Calibri"/>
                <w:b w:val="0"/>
                <w:bCs w:val="0"/>
                <w:sz w:val="20"/>
                <w:szCs w:val="20"/>
                <w:lang w:val="nl-NL"/>
              </w:rPr>
            </w:pPr>
            <w:r w:rsidRPr="008328CF">
              <w:rPr>
                <w:rFonts w:ascii="Calibri" w:hAnsi="Calibri" w:cs="Calibri"/>
                <w:b w:val="0"/>
                <w:bCs w:val="0"/>
                <w:sz w:val="20"/>
                <w:szCs w:val="20"/>
                <w:lang w:val="nl-NL"/>
              </w:rPr>
              <w:t>De leerlingen kunnen een gedicht schrijven dat past bij hun wolken</w:t>
            </w:r>
            <w:r w:rsidR="00646F3D">
              <w:rPr>
                <w:rFonts w:ascii="Calibri" w:hAnsi="Calibri" w:cs="Calibri"/>
                <w:b w:val="0"/>
                <w:bCs w:val="0"/>
                <w:sz w:val="20"/>
                <w:szCs w:val="20"/>
                <w:lang w:val="nl-NL"/>
              </w:rPr>
              <w:t>.</w:t>
            </w:r>
          </w:p>
          <w:p w:rsidR="008328CF" w:rsidRPr="008328CF" w:rsidRDefault="008328CF" w:rsidP="008328CF">
            <w:pPr>
              <w:pStyle w:val="Aan"/>
              <w:numPr>
                <w:ilvl w:val="0"/>
                <w:numId w:val="14"/>
              </w:numPr>
              <w:tabs>
                <w:tab w:val="left" w:pos="9220"/>
              </w:tabs>
              <w:spacing w:line="276" w:lineRule="auto"/>
              <w:rPr>
                <w:rFonts w:ascii="Calibri" w:hAnsi="Calibri" w:cs="Calibri"/>
                <w:b w:val="0"/>
                <w:bCs w:val="0"/>
                <w:sz w:val="20"/>
                <w:szCs w:val="20"/>
                <w:lang w:val="nl-NL"/>
              </w:rPr>
            </w:pPr>
            <w:r w:rsidRPr="008328CF">
              <w:rPr>
                <w:rFonts w:ascii="Calibri" w:hAnsi="Calibri" w:cs="Calibri"/>
                <w:b w:val="0"/>
                <w:bCs w:val="0"/>
                <w:sz w:val="20"/>
                <w:szCs w:val="20"/>
                <w:lang w:val="nl-NL"/>
              </w:rPr>
              <w:t>De leerlingen kunnen een Magritteschilderij creëren dat past bij de gevoelsw</w:t>
            </w: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nl-NL"/>
              </w:rPr>
              <w:t xml:space="preserve">aarde van hun muziekfragment. </w:t>
            </w:r>
          </w:p>
          <w:p w:rsidR="009E7882" w:rsidRPr="008328CF" w:rsidRDefault="008328CF" w:rsidP="008328CF">
            <w:pPr>
              <w:pStyle w:val="Lijstalinea"/>
              <w:numPr>
                <w:ilvl w:val="0"/>
                <w:numId w:val="14"/>
              </w:numPr>
              <w:jc w:val="both"/>
              <w:rPr>
                <w:rFonts w:ascii="Calibri" w:eastAsia="Times New Roman" w:hAnsi="Calibri" w:cs="Calibri"/>
                <w:sz w:val="20"/>
                <w:szCs w:val="20"/>
                <w:lang w:val="nl-NL" w:eastAsia="nl-NL"/>
              </w:rPr>
            </w:pPr>
            <w:r w:rsidRPr="008328CF">
              <w:rPr>
                <w:rFonts w:ascii="Calibri" w:eastAsia="Times New Roman" w:hAnsi="Calibri" w:cs="Calibri"/>
                <w:sz w:val="20"/>
                <w:szCs w:val="20"/>
                <w:lang w:val="nl-NL" w:eastAsia="nl-NL"/>
              </w:rPr>
              <w:t xml:space="preserve">De leerlingen kunnen, uitgaande van een zwart-witfoto, een schilderij maken van een wolkenlandschap dat past bij hun muziekfragment. </w:t>
            </w:r>
          </w:p>
        </w:tc>
      </w:tr>
      <w:tr w:rsidR="00292FAD" w:rsidRPr="00914211" w:rsidTr="00994F6B">
        <w:trPr>
          <w:jc w:val="center"/>
        </w:trPr>
        <w:tc>
          <w:tcPr>
            <w:tcW w:w="9606" w:type="dxa"/>
            <w:gridSpan w:val="3"/>
          </w:tcPr>
          <w:p w:rsidR="002947C3" w:rsidRPr="00646F3D" w:rsidRDefault="002947C3">
            <w:pPr>
              <w:rPr>
                <w:b/>
                <w:sz w:val="20"/>
                <w:szCs w:val="20"/>
              </w:rPr>
            </w:pPr>
          </w:p>
          <w:p w:rsidR="002947C3" w:rsidRDefault="00292FAD">
            <w:pPr>
              <w:rPr>
                <w:b/>
                <w:sz w:val="24"/>
                <w:szCs w:val="24"/>
              </w:rPr>
            </w:pPr>
            <w:r w:rsidRPr="0018400F">
              <w:rPr>
                <w:b/>
                <w:sz w:val="24"/>
                <w:szCs w:val="24"/>
              </w:rPr>
              <w:t>Materiaal</w:t>
            </w:r>
          </w:p>
          <w:p w:rsidR="002947C3" w:rsidRPr="00646F3D" w:rsidRDefault="002947C3">
            <w:pPr>
              <w:rPr>
                <w:b/>
                <w:sz w:val="20"/>
                <w:szCs w:val="20"/>
              </w:rPr>
            </w:pPr>
          </w:p>
          <w:p w:rsidR="008328CF" w:rsidRDefault="00832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914211" w:rsidRPr="008328CF">
              <w:rPr>
                <w:sz w:val="20"/>
                <w:szCs w:val="20"/>
              </w:rPr>
              <w:t>Smart</w:t>
            </w:r>
            <w:r w:rsidR="009E7882" w:rsidRPr="008328CF">
              <w:rPr>
                <w:sz w:val="20"/>
                <w:szCs w:val="20"/>
              </w:rPr>
              <w:t>-</w:t>
            </w:r>
            <w:r w:rsidR="00914211" w:rsidRPr="008328CF">
              <w:rPr>
                <w:sz w:val="20"/>
                <w:szCs w:val="20"/>
              </w:rPr>
              <w:t xml:space="preserve"> of digiboard, </w:t>
            </w:r>
            <w:r w:rsidRPr="008328CF">
              <w:rPr>
                <w:sz w:val="20"/>
                <w:szCs w:val="20"/>
              </w:rPr>
              <w:t>PPT</w:t>
            </w:r>
            <w:r w:rsidR="00914211" w:rsidRPr="008328CF">
              <w:rPr>
                <w:sz w:val="20"/>
                <w:szCs w:val="20"/>
              </w:rPr>
              <w:t xml:space="preserve"> (zie bijlage</w:t>
            </w:r>
            <w:r>
              <w:rPr>
                <w:sz w:val="20"/>
                <w:szCs w:val="20"/>
              </w:rPr>
              <w:t xml:space="preserve"> 1</w:t>
            </w:r>
            <w:r w:rsidR="00914211" w:rsidRPr="008328CF">
              <w:rPr>
                <w:sz w:val="20"/>
                <w:szCs w:val="20"/>
              </w:rPr>
              <w:t>)</w:t>
            </w:r>
            <w:r w:rsidRPr="008328C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2947C3">
              <w:rPr>
                <w:color w:val="000000" w:themeColor="text1"/>
                <w:sz w:val="20"/>
                <w:szCs w:val="20"/>
              </w:rPr>
              <w:t>muziekfragmenten, opdrachten</w:t>
            </w:r>
            <w:r w:rsidR="00646F3D">
              <w:rPr>
                <w:color w:val="000000" w:themeColor="text1"/>
                <w:sz w:val="20"/>
                <w:szCs w:val="20"/>
              </w:rPr>
              <w:t xml:space="preserve"> - en hulp</w:t>
            </w:r>
            <w:r w:rsidRPr="002947C3">
              <w:rPr>
                <w:color w:val="000000" w:themeColor="text1"/>
                <w:sz w:val="20"/>
                <w:szCs w:val="20"/>
              </w:rPr>
              <w:t>kaarten (zie bijlage 2</w:t>
            </w:r>
            <w:r w:rsidR="00646F3D">
              <w:rPr>
                <w:color w:val="000000" w:themeColor="text1"/>
                <w:sz w:val="20"/>
                <w:szCs w:val="20"/>
              </w:rPr>
              <w:t xml:space="preserve"> en 3</w:t>
            </w:r>
            <w:r w:rsidRPr="002947C3">
              <w:rPr>
                <w:color w:val="000000" w:themeColor="text1"/>
                <w:sz w:val="20"/>
                <w:szCs w:val="20"/>
              </w:rPr>
              <w:t>)</w:t>
            </w:r>
          </w:p>
          <w:p w:rsidR="00646F3D" w:rsidRDefault="00832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Kran</w:t>
            </w:r>
            <w:r w:rsidR="00646F3D">
              <w:rPr>
                <w:sz w:val="20"/>
                <w:szCs w:val="20"/>
              </w:rPr>
              <w:t>ten (om tafels mee te bedekken)</w:t>
            </w:r>
          </w:p>
          <w:p w:rsidR="00646F3D" w:rsidRDefault="0064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Veel karton (zowel dik als dun, karton met ribbels...)</w:t>
            </w:r>
          </w:p>
          <w:p w:rsidR="00646F3D" w:rsidRDefault="0064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8328CF">
              <w:rPr>
                <w:sz w:val="20"/>
                <w:szCs w:val="20"/>
              </w:rPr>
              <w:t>verf, mengbordjes</w:t>
            </w:r>
            <w:r>
              <w:rPr>
                <w:sz w:val="20"/>
                <w:szCs w:val="20"/>
              </w:rPr>
              <w:t>, penselen..</w:t>
            </w:r>
          </w:p>
          <w:p w:rsidR="008328CF" w:rsidRDefault="0064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328CF">
              <w:rPr>
                <w:sz w:val="20"/>
                <w:szCs w:val="20"/>
              </w:rPr>
              <w:t xml:space="preserve"> lijm, schaar, eventueel breekmesje...</w:t>
            </w:r>
          </w:p>
          <w:p w:rsidR="00914211" w:rsidRDefault="00832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Veel materiaal om te experimenteren met verf: wasknijpers, sponsjes, kurken, vorkjes, stof, tandenstokers, watjes, aluminiumfolie, eierdopjes, wol, zout, kikkererwten, rijst...  </w:t>
            </w:r>
          </w:p>
          <w:p w:rsidR="008328CF" w:rsidRDefault="00832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Voor de mobile: nylondraad, ijzerdraad, sterk karton, parels..</w:t>
            </w:r>
            <w:r w:rsidR="00646F3D">
              <w:rPr>
                <w:sz w:val="20"/>
                <w:szCs w:val="20"/>
              </w:rPr>
              <w:t>.</w:t>
            </w:r>
          </w:p>
          <w:p w:rsidR="00C65034" w:rsidRDefault="008328CF" w:rsidP="00832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Voor de landschapopdracht: voldoende landschapfoto's (A4, zwart-wit) </w:t>
            </w:r>
          </w:p>
          <w:p w:rsidR="002947C3" w:rsidRPr="00914211" w:rsidRDefault="002947C3" w:rsidP="008328CF">
            <w:pPr>
              <w:rPr>
                <w:sz w:val="20"/>
                <w:szCs w:val="20"/>
              </w:rPr>
            </w:pPr>
          </w:p>
        </w:tc>
      </w:tr>
      <w:tr w:rsidR="00292FAD" w:rsidTr="00994F6B">
        <w:trPr>
          <w:jc w:val="center"/>
        </w:trPr>
        <w:tc>
          <w:tcPr>
            <w:tcW w:w="9606" w:type="dxa"/>
            <w:gridSpan w:val="3"/>
          </w:tcPr>
          <w:p w:rsidR="008328CF" w:rsidRDefault="008328CF" w:rsidP="008328CF">
            <w:pPr>
              <w:pStyle w:val="Lijstalinea"/>
              <w:rPr>
                <w:b/>
              </w:rPr>
            </w:pPr>
          </w:p>
          <w:p w:rsidR="00A53C63" w:rsidRDefault="008328CF" w:rsidP="002947C3">
            <w:pPr>
              <w:pStyle w:val="Lijstalinea"/>
              <w:ind w:left="726" w:hanging="6"/>
              <w:rPr>
                <w:b/>
              </w:rPr>
            </w:pPr>
            <w:r>
              <w:rPr>
                <w:b/>
              </w:rPr>
              <w:t>Voorbereiding</w:t>
            </w:r>
          </w:p>
          <w:p w:rsidR="008328CF" w:rsidRDefault="008328CF" w:rsidP="008328CF">
            <w:pPr>
              <w:pStyle w:val="Lijstalinea"/>
              <w:rPr>
                <w:b/>
              </w:rPr>
            </w:pPr>
          </w:p>
          <w:p w:rsidR="008328CF" w:rsidRPr="008328CF" w:rsidRDefault="008328CF" w:rsidP="008328CF">
            <w:pPr>
              <w:pStyle w:val="Geenafstand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8328CF">
              <w:rPr>
                <w:sz w:val="20"/>
                <w:szCs w:val="20"/>
              </w:rPr>
              <w:t>In deze les kiezen de leerlingen zelf welke opdracht ze uitvoeren. Geef ze op voorhand een briefje mee waarop ze hun eerste, tweede en derde keuze kunnen aanduiden.</w:t>
            </w:r>
            <w:r>
              <w:rPr>
                <w:sz w:val="20"/>
                <w:szCs w:val="20"/>
              </w:rPr>
              <w:t xml:space="preserve"> (zie bijlage 4)</w:t>
            </w:r>
          </w:p>
          <w:p w:rsidR="008328CF" w:rsidRDefault="008328CF" w:rsidP="008328CF">
            <w:pPr>
              <w:pStyle w:val="Geenafstand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8328CF">
              <w:rPr>
                <w:sz w:val="20"/>
                <w:szCs w:val="20"/>
              </w:rPr>
              <w:t>Herschik de banken zodat de leerlingen met 4 à 6 in een groep zitten. De leerlingen die dezelfde opdracht hebben gekozen, zitten natuurlijk bij elkaar.</w:t>
            </w:r>
            <w:r>
              <w:rPr>
                <w:sz w:val="20"/>
                <w:szCs w:val="20"/>
              </w:rPr>
              <w:t xml:space="preserve"> Bedek alle banken met krantenpapier. </w:t>
            </w:r>
          </w:p>
          <w:p w:rsidR="008328CF" w:rsidRDefault="008328CF" w:rsidP="008328CF">
            <w:pPr>
              <w:pStyle w:val="Geenafstand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8328CF">
              <w:rPr>
                <w:sz w:val="20"/>
                <w:szCs w:val="20"/>
              </w:rPr>
              <w:t xml:space="preserve">Plak naamkaartjes op de banken of </w:t>
            </w:r>
            <w:r>
              <w:rPr>
                <w:sz w:val="20"/>
                <w:szCs w:val="20"/>
              </w:rPr>
              <w:t xml:space="preserve">laat hen achteraan verzamelen en laat ze groep per groep weer plaatsnemen. </w:t>
            </w:r>
          </w:p>
          <w:p w:rsidR="008328CF" w:rsidRDefault="008328CF" w:rsidP="008328CF">
            <w:pPr>
              <w:pStyle w:val="Geenafstand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Vul schoenendozen met allerlei materiaal om te experimenteren met verf.  Geef elk groepje één schoendoos.</w:t>
            </w:r>
          </w:p>
          <w:p w:rsidR="008328CF" w:rsidRPr="008328CF" w:rsidRDefault="008328CF" w:rsidP="008328CF">
            <w:pPr>
              <w:pStyle w:val="Geenafstand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8328CF">
              <w:rPr>
                <w:b/>
                <w:i/>
                <w:sz w:val="20"/>
                <w:szCs w:val="20"/>
              </w:rPr>
              <w:t>Opmerking: voorzie voldoende tijd voor deze les! Begin bijvoorbeeld al voor de middag met de</w:t>
            </w:r>
            <w:r>
              <w:rPr>
                <w:sz w:val="20"/>
                <w:szCs w:val="20"/>
              </w:rPr>
              <w:t xml:space="preserve"> </w:t>
            </w:r>
            <w:r w:rsidRPr="008328CF">
              <w:rPr>
                <w:b/>
                <w:sz w:val="20"/>
                <w:szCs w:val="20"/>
              </w:rPr>
              <w:t>besch</w:t>
            </w:r>
            <w:r w:rsidRPr="008328CF">
              <w:rPr>
                <w:b/>
                <w:i/>
                <w:sz w:val="20"/>
                <w:szCs w:val="20"/>
              </w:rPr>
              <w:t xml:space="preserve">ouwingsfase, zodat je nog genoeg tijd hebt om op te ruimen. </w:t>
            </w:r>
            <w:r>
              <w:rPr>
                <w:b/>
                <w:i/>
                <w:sz w:val="20"/>
                <w:szCs w:val="20"/>
              </w:rPr>
              <w:t xml:space="preserve">Voor de mobile-opdracht heb je waarschijnlijk 2 lessen nodig (een les voor de wolken te maken en een les voor de mobile zelf) </w:t>
            </w:r>
          </w:p>
          <w:p w:rsidR="008328CF" w:rsidRPr="00914211" w:rsidRDefault="008328CF" w:rsidP="00A53C63">
            <w:pPr>
              <w:pStyle w:val="Lijstalinea"/>
              <w:jc w:val="both"/>
              <w:rPr>
                <w:b/>
              </w:rPr>
            </w:pPr>
          </w:p>
          <w:p w:rsidR="00292FAD" w:rsidRDefault="008328CF" w:rsidP="00914211">
            <w:pPr>
              <w:pStyle w:val="Lijstalinea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Wat zie ik in de wolken?</w:t>
            </w:r>
            <w:r w:rsidR="00C76355">
              <w:rPr>
                <w:b/>
              </w:rPr>
              <w:t xml:space="preserve"> (1</w:t>
            </w:r>
            <w:r>
              <w:rPr>
                <w:b/>
              </w:rPr>
              <w:t>0</w:t>
            </w:r>
            <w:r w:rsidR="00C65034">
              <w:rPr>
                <w:b/>
              </w:rPr>
              <w:t xml:space="preserve"> minuten)</w:t>
            </w:r>
          </w:p>
          <w:p w:rsidR="008328CF" w:rsidRDefault="008328CF" w:rsidP="00914211">
            <w:pPr>
              <w:jc w:val="both"/>
              <w:rPr>
                <w:b/>
              </w:rPr>
            </w:pPr>
          </w:p>
          <w:p w:rsidR="008328CF" w:rsidRPr="008328CF" w:rsidRDefault="008328CF" w:rsidP="008328CF">
            <w:pPr>
              <w:jc w:val="both"/>
              <w:rPr>
                <w:sz w:val="20"/>
                <w:szCs w:val="20"/>
              </w:rPr>
            </w:pPr>
            <w:r w:rsidRPr="008328CF">
              <w:rPr>
                <w:sz w:val="20"/>
                <w:szCs w:val="20"/>
              </w:rPr>
              <w:t>Ga met de leerlingen naar buiten. Elke leerling neemt potlood en papier mee.</w:t>
            </w:r>
          </w:p>
          <w:p w:rsidR="008328CF" w:rsidRDefault="008328CF" w:rsidP="008328CF">
            <w:pPr>
              <w:jc w:val="both"/>
              <w:rPr>
                <w:sz w:val="20"/>
                <w:szCs w:val="20"/>
              </w:rPr>
            </w:pPr>
            <w:r w:rsidRPr="008328CF">
              <w:rPr>
                <w:sz w:val="20"/>
                <w:szCs w:val="20"/>
              </w:rPr>
              <w:t xml:space="preserve">De leerlingen zoeken een figuur in de wolken. Ze tekenen wat ze zien en wisselen hun blad met dat van hun buur. </w:t>
            </w:r>
            <w:r w:rsidR="00646F3D">
              <w:rPr>
                <w:sz w:val="20"/>
                <w:szCs w:val="20"/>
              </w:rPr>
              <w:t>Nadien raden ze</w:t>
            </w:r>
            <w:r w:rsidRPr="008328CF">
              <w:rPr>
                <w:sz w:val="20"/>
                <w:szCs w:val="20"/>
              </w:rPr>
              <w:t xml:space="preserve"> welke wolk hun buur getekend heeft.  Bespreek klassikaal</w:t>
            </w:r>
            <w:r>
              <w:rPr>
                <w:sz w:val="20"/>
                <w:szCs w:val="20"/>
              </w:rPr>
              <w:t xml:space="preserve"> wat de leerlingen allemaal in de wolken zien.</w:t>
            </w:r>
          </w:p>
          <w:p w:rsidR="008328CF" w:rsidRDefault="008328CF" w:rsidP="008328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Indien slecht weer:</w:t>
            </w:r>
          </w:p>
          <w:p w:rsidR="008328CF" w:rsidRPr="008328CF" w:rsidRDefault="008328CF" w:rsidP="008328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Toon de tweede slide van de PowerPoint-presentatie. Doe dezelfde activiteit als hierboven.  </w:t>
            </w:r>
          </w:p>
          <w:p w:rsidR="008328CF" w:rsidRDefault="008328CF" w:rsidP="00914211">
            <w:pPr>
              <w:jc w:val="both"/>
              <w:rPr>
                <w:sz w:val="20"/>
                <w:szCs w:val="20"/>
              </w:rPr>
            </w:pPr>
          </w:p>
          <w:p w:rsidR="00994F6B" w:rsidRDefault="008328CF" w:rsidP="00914211">
            <w:pPr>
              <w:pStyle w:val="Lijstalinea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 xml:space="preserve">Wolken en muziek </w:t>
            </w:r>
            <w:r w:rsidR="00C76355">
              <w:rPr>
                <w:b/>
              </w:rPr>
              <w:t xml:space="preserve"> (1</w:t>
            </w:r>
            <w:r>
              <w:rPr>
                <w:b/>
              </w:rPr>
              <w:t>5</w:t>
            </w:r>
            <w:r w:rsidR="00C76355">
              <w:rPr>
                <w:b/>
              </w:rPr>
              <w:t xml:space="preserve"> minuten)</w:t>
            </w:r>
          </w:p>
          <w:p w:rsidR="008328CF" w:rsidRDefault="008328CF" w:rsidP="008328CF">
            <w:pPr>
              <w:pStyle w:val="Lijstalinea"/>
              <w:jc w:val="both"/>
              <w:rPr>
                <w:b/>
              </w:rPr>
            </w:pPr>
          </w:p>
          <w:p w:rsidR="008328CF" w:rsidRPr="008328CF" w:rsidRDefault="008328CF" w:rsidP="008328CF">
            <w:pPr>
              <w:jc w:val="both"/>
              <w:rPr>
                <w:sz w:val="20"/>
                <w:szCs w:val="20"/>
                <w:u w:val="single"/>
              </w:rPr>
            </w:pPr>
            <w:r w:rsidRPr="008328CF">
              <w:rPr>
                <w:sz w:val="20"/>
                <w:szCs w:val="20"/>
                <w:u w:val="single"/>
              </w:rPr>
              <w:t xml:space="preserve">2.1 Muziek aan wolkenfoto koppelen </w:t>
            </w:r>
          </w:p>
          <w:p w:rsidR="008328CF" w:rsidRDefault="008328CF" w:rsidP="008328CF">
            <w:pPr>
              <w:jc w:val="both"/>
              <w:rPr>
                <w:b/>
              </w:rPr>
            </w:pPr>
          </w:p>
          <w:p w:rsidR="008328CF" w:rsidRPr="008328CF" w:rsidRDefault="008328CF" w:rsidP="008328CF">
            <w:pPr>
              <w:jc w:val="both"/>
              <w:rPr>
                <w:sz w:val="20"/>
                <w:szCs w:val="20"/>
              </w:rPr>
            </w:pPr>
            <w:r w:rsidRPr="008328CF">
              <w:rPr>
                <w:sz w:val="20"/>
                <w:szCs w:val="20"/>
              </w:rPr>
              <w:t xml:space="preserve">Laat de leerlingen </w:t>
            </w:r>
            <w:r w:rsidR="00646F3D">
              <w:rPr>
                <w:sz w:val="20"/>
                <w:szCs w:val="20"/>
              </w:rPr>
              <w:t xml:space="preserve">de ogen </w:t>
            </w:r>
            <w:r w:rsidRPr="008328CF">
              <w:rPr>
                <w:sz w:val="20"/>
                <w:szCs w:val="20"/>
              </w:rPr>
              <w:t>sluiten en ze</w:t>
            </w:r>
            <w:r w:rsidR="00646F3D">
              <w:rPr>
                <w:sz w:val="20"/>
                <w:szCs w:val="20"/>
              </w:rPr>
              <w:t>t</w:t>
            </w:r>
            <w:r w:rsidRPr="008328CF">
              <w:rPr>
                <w:sz w:val="20"/>
                <w:szCs w:val="20"/>
              </w:rPr>
              <w:t xml:space="preserve"> het eerste muziekfragment op. Laat de leerlingen enkele adjectieven bedenken bij het fragment. Daarna proberen de leerlingen zich er een wolkenlandschap bij voor te stellen.</w:t>
            </w:r>
          </w:p>
          <w:p w:rsidR="00646F3D" w:rsidRPr="008328CF" w:rsidRDefault="00646F3D" w:rsidP="00646F3D">
            <w:pPr>
              <w:jc w:val="both"/>
              <w:rPr>
                <w:sz w:val="20"/>
                <w:szCs w:val="20"/>
              </w:rPr>
            </w:pPr>
            <w:r w:rsidRPr="008328CF">
              <w:rPr>
                <w:sz w:val="20"/>
                <w:szCs w:val="20"/>
              </w:rPr>
              <w:t xml:space="preserve">Toon de volgende slides </w:t>
            </w:r>
            <w:r>
              <w:rPr>
                <w:sz w:val="20"/>
                <w:szCs w:val="20"/>
              </w:rPr>
              <w:t xml:space="preserve">(slide 3 en/of 4) </w:t>
            </w:r>
            <w:r w:rsidRPr="008328CF">
              <w:rPr>
                <w:sz w:val="20"/>
                <w:szCs w:val="20"/>
              </w:rPr>
              <w:t xml:space="preserve">op de PowerPoint. </w:t>
            </w:r>
          </w:p>
          <w:p w:rsidR="008328CF" w:rsidRDefault="008328CF" w:rsidP="008328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Welke wolkenfoto past het best bij wat de leerlingen zich verbeeld hebben?</w:t>
            </w:r>
          </w:p>
          <w:p w:rsidR="008328CF" w:rsidRDefault="008328CF" w:rsidP="008328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 hetzelfde voor enkele andere muziekfragmenten. </w:t>
            </w:r>
          </w:p>
          <w:p w:rsidR="008328CF" w:rsidRDefault="008328CF" w:rsidP="008328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Voorbeeldfragmenten:</w:t>
            </w:r>
          </w:p>
          <w:p w:rsidR="008328CF" w:rsidRPr="008328CF" w:rsidRDefault="008328CF" w:rsidP="008328CF">
            <w:pPr>
              <w:pStyle w:val="Lijstalinea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  <w:r w:rsidRPr="008328CF">
              <w:rPr>
                <w:sz w:val="20"/>
                <w:szCs w:val="20"/>
              </w:rPr>
              <w:t xml:space="preserve">Lux Aeterna - Clint Mansell </w:t>
            </w:r>
          </w:p>
          <w:p w:rsidR="008328CF" w:rsidRPr="008328CF" w:rsidRDefault="008328CF" w:rsidP="008328CF">
            <w:pPr>
              <w:pStyle w:val="Lijstalinea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  <w:r w:rsidRPr="008328CF">
              <w:rPr>
                <w:sz w:val="20"/>
                <w:szCs w:val="20"/>
              </w:rPr>
              <w:t xml:space="preserve">Spring - Antonio Vivaldi </w:t>
            </w:r>
          </w:p>
          <w:p w:rsidR="008328CF" w:rsidRPr="008328CF" w:rsidRDefault="008328CF" w:rsidP="008328CF">
            <w:pPr>
              <w:pStyle w:val="Lijstalinea"/>
              <w:numPr>
                <w:ilvl w:val="0"/>
                <w:numId w:val="16"/>
              </w:numPr>
              <w:jc w:val="both"/>
              <w:rPr>
                <w:sz w:val="20"/>
                <w:szCs w:val="20"/>
                <w:lang w:val="en-US"/>
              </w:rPr>
            </w:pPr>
            <w:r w:rsidRPr="008328CF">
              <w:rPr>
                <w:sz w:val="20"/>
                <w:szCs w:val="20"/>
                <w:lang w:val="en-US"/>
              </w:rPr>
              <w:t>Adagio for Strings - Samuel Barber</w:t>
            </w:r>
          </w:p>
          <w:p w:rsidR="008328CF" w:rsidRDefault="008328CF" w:rsidP="008328CF">
            <w:pPr>
              <w:pStyle w:val="Lijstalinea"/>
              <w:numPr>
                <w:ilvl w:val="0"/>
                <w:numId w:val="16"/>
              </w:numPr>
              <w:jc w:val="both"/>
              <w:rPr>
                <w:sz w:val="20"/>
                <w:szCs w:val="20"/>
                <w:lang w:val="en-US"/>
              </w:rPr>
            </w:pPr>
            <w:r w:rsidRPr="008328CF">
              <w:rPr>
                <w:sz w:val="20"/>
                <w:szCs w:val="20"/>
                <w:lang w:val="en-US"/>
              </w:rPr>
              <w:t>Presto - Antonio Vivaldi</w:t>
            </w:r>
          </w:p>
          <w:p w:rsidR="008328CF" w:rsidRDefault="008328CF" w:rsidP="008328CF">
            <w:pPr>
              <w:pStyle w:val="Lijstalinea"/>
              <w:numPr>
                <w:ilvl w:val="0"/>
                <w:numId w:val="16"/>
              </w:num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The Dessert - Steve Reich </w:t>
            </w:r>
          </w:p>
          <w:p w:rsidR="008328CF" w:rsidRDefault="008328CF" w:rsidP="008328CF">
            <w:pPr>
              <w:pStyle w:val="Lijstalinea"/>
              <w:numPr>
                <w:ilvl w:val="0"/>
                <w:numId w:val="16"/>
              </w:num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Sarabande - Georg Friedrich Haendel </w:t>
            </w:r>
          </w:p>
          <w:p w:rsidR="008328CF" w:rsidRDefault="008328CF" w:rsidP="008328CF">
            <w:pPr>
              <w:pStyle w:val="Lijstalinea"/>
              <w:numPr>
                <w:ilvl w:val="0"/>
                <w:numId w:val="16"/>
              </w:num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Also </w:t>
            </w:r>
            <w:proofErr w:type="spellStart"/>
            <w:r>
              <w:rPr>
                <w:sz w:val="20"/>
                <w:szCs w:val="20"/>
                <w:lang w:val="en-US"/>
              </w:rPr>
              <w:t>sprach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Zarathustra - Richard Strauss</w:t>
            </w:r>
          </w:p>
          <w:p w:rsidR="008328CF" w:rsidRDefault="008328CF" w:rsidP="008328CF">
            <w:pPr>
              <w:pStyle w:val="Lijstalinea"/>
              <w:numPr>
                <w:ilvl w:val="0"/>
                <w:numId w:val="16"/>
              </w:num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Strom - Antonio Vivaldi </w:t>
            </w:r>
          </w:p>
          <w:p w:rsidR="008328CF" w:rsidRDefault="008328CF" w:rsidP="008328CF">
            <w:pPr>
              <w:pStyle w:val="Lijstalinea"/>
              <w:jc w:val="both"/>
              <w:rPr>
                <w:sz w:val="20"/>
                <w:szCs w:val="20"/>
                <w:lang w:val="en-US"/>
              </w:rPr>
            </w:pPr>
          </w:p>
          <w:p w:rsidR="002947C3" w:rsidRDefault="002947C3" w:rsidP="008328CF">
            <w:pPr>
              <w:pStyle w:val="Lijstalinea"/>
              <w:jc w:val="both"/>
              <w:rPr>
                <w:sz w:val="20"/>
                <w:szCs w:val="20"/>
                <w:lang w:val="en-US"/>
              </w:rPr>
            </w:pPr>
          </w:p>
          <w:p w:rsidR="002947C3" w:rsidRDefault="002947C3" w:rsidP="008328CF">
            <w:pPr>
              <w:pStyle w:val="Lijstalinea"/>
              <w:jc w:val="both"/>
              <w:rPr>
                <w:sz w:val="20"/>
                <w:szCs w:val="20"/>
                <w:lang w:val="en-US"/>
              </w:rPr>
            </w:pPr>
          </w:p>
          <w:p w:rsidR="002947C3" w:rsidRDefault="002947C3" w:rsidP="008328CF">
            <w:pPr>
              <w:pStyle w:val="Lijstalinea"/>
              <w:jc w:val="both"/>
              <w:rPr>
                <w:sz w:val="20"/>
                <w:szCs w:val="20"/>
                <w:lang w:val="en-US"/>
              </w:rPr>
            </w:pPr>
          </w:p>
          <w:p w:rsidR="002947C3" w:rsidRDefault="002947C3" w:rsidP="008328CF">
            <w:pPr>
              <w:pStyle w:val="Lijstalinea"/>
              <w:jc w:val="both"/>
              <w:rPr>
                <w:sz w:val="20"/>
                <w:szCs w:val="20"/>
                <w:lang w:val="en-US"/>
              </w:rPr>
            </w:pPr>
          </w:p>
          <w:p w:rsidR="002947C3" w:rsidRPr="008328CF" w:rsidRDefault="002947C3" w:rsidP="008328CF">
            <w:pPr>
              <w:pStyle w:val="Lijstalinea"/>
              <w:jc w:val="both"/>
              <w:rPr>
                <w:sz w:val="20"/>
                <w:szCs w:val="20"/>
                <w:lang w:val="en-US"/>
              </w:rPr>
            </w:pPr>
          </w:p>
          <w:p w:rsidR="008328CF" w:rsidRPr="008328CF" w:rsidRDefault="008328CF" w:rsidP="008328CF">
            <w:pPr>
              <w:jc w:val="both"/>
              <w:rPr>
                <w:sz w:val="20"/>
                <w:szCs w:val="20"/>
                <w:u w:val="single"/>
              </w:rPr>
            </w:pPr>
            <w:r w:rsidRPr="008328CF">
              <w:rPr>
                <w:sz w:val="20"/>
                <w:szCs w:val="20"/>
                <w:u w:val="single"/>
              </w:rPr>
              <w:t>2.2 Wolkenlandschappen tekenen</w:t>
            </w:r>
          </w:p>
          <w:p w:rsidR="008328CF" w:rsidRPr="008328CF" w:rsidRDefault="008328CF" w:rsidP="008328CF">
            <w:pPr>
              <w:jc w:val="both"/>
              <w:rPr>
                <w:sz w:val="20"/>
                <w:szCs w:val="20"/>
                <w:lang w:val="en-US"/>
              </w:rPr>
            </w:pPr>
          </w:p>
          <w:p w:rsidR="00C76355" w:rsidRDefault="008328CF" w:rsidP="008328CF">
            <w:pPr>
              <w:tabs>
                <w:tab w:val="left" w:pos="54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Geef elke leerling een kladblad. Laat de leerlingen hun blad in 4 verdelen. </w:t>
            </w:r>
          </w:p>
          <w:p w:rsidR="008328CF" w:rsidRDefault="008328CF" w:rsidP="008328CF">
            <w:pPr>
              <w:tabs>
                <w:tab w:val="left" w:pos="54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 leerlingen tekenen bij elk fragment wolken die er volgens hun bij horen. Ze kunnen er eventueel ook enkel adjectieven bij bedekenen. </w:t>
            </w:r>
          </w:p>
          <w:p w:rsidR="002947C3" w:rsidRDefault="008328CF" w:rsidP="008328CF">
            <w:pPr>
              <w:tabs>
                <w:tab w:val="left" w:pos="54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Nadien kiezen ze één fragment waarmee ze verder willen gaan. </w:t>
            </w:r>
          </w:p>
          <w:p w:rsidR="002947C3" w:rsidRDefault="002947C3" w:rsidP="008328CF">
            <w:pPr>
              <w:tabs>
                <w:tab w:val="left" w:pos="5420"/>
              </w:tabs>
              <w:rPr>
                <w:sz w:val="20"/>
                <w:szCs w:val="20"/>
              </w:rPr>
            </w:pPr>
          </w:p>
          <w:p w:rsidR="008328CF" w:rsidRDefault="008328CF" w:rsidP="008328CF">
            <w:pPr>
              <w:tabs>
                <w:tab w:val="left" w:pos="54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Mogelijke muziekfragmenten:</w:t>
            </w:r>
          </w:p>
          <w:p w:rsidR="008328CF" w:rsidRDefault="008328CF" w:rsidP="008328CF">
            <w:pPr>
              <w:pStyle w:val="Lijstalinea"/>
              <w:numPr>
                <w:ilvl w:val="0"/>
                <w:numId w:val="16"/>
              </w:numPr>
              <w:jc w:val="both"/>
              <w:rPr>
                <w:sz w:val="20"/>
                <w:szCs w:val="20"/>
                <w:lang w:val="en-US"/>
              </w:rPr>
            </w:pPr>
            <w:r w:rsidRPr="008328CF">
              <w:rPr>
                <w:sz w:val="20"/>
                <w:szCs w:val="20"/>
                <w:lang w:val="en-US"/>
              </w:rPr>
              <w:t xml:space="preserve">Akkadian </w:t>
            </w:r>
            <w:r>
              <w:rPr>
                <w:sz w:val="20"/>
                <w:szCs w:val="20"/>
                <w:lang w:val="en-US"/>
              </w:rPr>
              <w:t xml:space="preserve">Empire - Audiomachine </w:t>
            </w:r>
          </w:p>
          <w:p w:rsidR="008328CF" w:rsidRPr="008328CF" w:rsidRDefault="008328CF" w:rsidP="008328CF">
            <w:pPr>
              <w:pStyle w:val="Lijstalinea"/>
              <w:numPr>
                <w:ilvl w:val="0"/>
                <w:numId w:val="16"/>
              </w:numPr>
              <w:jc w:val="both"/>
              <w:rPr>
                <w:sz w:val="20"/>
                <w:szCs w:val="20"/>
                <w:lang w:val="en-US"/>
              </w:rPr>
            </w:pPr>
            <w:r w:rsidRPr="008328CF">
              <w:rPr>
                <w:sz w:val="20"/>
                <w:szCs w:val="20"/>
                <w:lang w:val="en-US"/>
              </w:rPr>
              <w:t>Canon in D - Johann Pachelbel</w:t>
            </w:r>
          </w:p>
          <w:p w:rsidR="008328CF" w:rsidRPr="008328CF" w:rsidRDefault="008328CF" w:rsidP="008328CF">
            <w:pPr>
              <w:pStyle w:val="Lijstalinea"/>
              <w:numPr>
                <w:ilvl w:val="0"/>
                <w:numId w:val="16"/>
              </w:numPr>
              <w:jc w:val="both"/>
              <w:rPr>
                <w:sz w:val="20"/>
                <w:szCs w:val="20"/>
                <w:lang w:val="en-US"/>
              </w:rPr>
            </w:pPr>
            <w:r w:rsidRPr="008328CF">
              <w:rPr>
                <w:sz w:val="20"/>
                <w:szCs w:val="20"/>
                <w:lang w:val="en-US"/>
              </w:rPr>
              <w:t xml:space="preserve">Rondeau des Indes Galantes </w:t>
            </w:r>
            <w:r>
              <w:rPr>
                <w:sz w:val="20"/>
                <w:szCs w:val="20"/>
                <w:lang w:val="en-US"/>
              </w:rPr>
              <w:t>- Jean-</w:t>
            </w:r>
            <w:r w:rsidRPr="008328CF">
              <w:rPr>
                <w:sz w:val="20"/>
                <w:szCs w:val="20"/>
                <w:lang w:val="en-US"/>
              </w:rPr>
              <w:t xml:space="preserve">Philippe Rameau </w:t>
            </w:r>
          </w:p>
          <w:p w:rsidR="008328CF" w:rsidRPr="008328CF" w:rsidRDefault="008328CF" w:rsidP="008328CF">
            <w:pPr>
              <w:pStyle w:val="Lijstalinea"/>
              <w:numPr>
                <w:ilvl w:val="0"/>
                <w:numId w:val="16"/>
              </w:numPr>
              <w:jc w:val="both"/>
              <w:rPr>
                <w:sz w:val="20"/>
                <w:szCs w:val="20"/>
                <w:lang w:val="en-US"/>
              </w:rPr>
            </w:pPr>
            <w:r w:rsidRPr="008328CF">
              <w:rPr>
                <w:sz w:val="20"/>
                <w:szCs w:val="20"/>
                <w:lang w:val="en-US"/>
              </w:rPr>
              <w:t xml:space="preserve">River flows in you </w:t>
            </w:r>
            <w:r>
              <w:rPr>
                <w:sz w:val="20"/>
                <w:szCs w:val="20"/>
                <w:lang w:val="en-US"/>
              </w:rPr>
              <w:t xml:space="preserve">- Yiruma </w:t>
            </w:r>
          </w:p>
          <w:p w:rsidR="00994F6B" w:rsidRPr="00C76355" w:rsidRDefault="00994F6B" w:rsidP="00914211">
            <w:pPr>
              <w:tabs>
                <w:tab w:val="left" w:pos="5420"/>
              </w:tabs>
              <w:jc w:val="both"/>
              <w:rPr>
                <w:i/>
                <w:sz w:val="20"/>
                <w:szCs w:val="20"/>
              </w:rPr>
            </w:pPr>
          </w:p>
          <w:p w:rsidR="00994F6B" w:rsidRDefault="008328CF" w:rsidP="00914211">
            <w:pPr>
              <w:pStyle w:val="Lijstalinea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Wolken maken: experimenteren</w:t>
            </w:r>
            <w:r w:rsidR="00C76355">
              <w:rPr>
                <w:b/>
              </w:rPr>
              <w:t xml:space="preserve"> </w:t>
            </w:r>
            <w:r w:rsidR="00914211">
              <w:rPr>
                <w:b/>
              </w:rPr>
              <w:t>(</w:t>
            </w:r>
            <w:r>
              <w:rPr>
                <w:b/>
              </w:rPr>
              <w:t>10-15</w:t>
            </w:r>
            <w:r w:rsidR="00914211">
              <w:rPr>
                <w:b/>
              </w:rPr>
              <w:t xml:space="preserve"> minuten) </w:t>
            </w:r>
          </w:p>
          <w:p w:rsidR="008328CF" w:rsidRDefault="008328CF" w:rsidP="00914211">
            <w:pPr>
              <w:jc w:val="both"/>
              <w:rPr>
                <w:b/>
              </w:rPr>
            </w:pPr>
          </w:p>
          <w:p w:rsidR="008328CF" w:rsidRDefault="008328CF" w:rsidP="008328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leerlingen maken minstens 10 verschillende wolken. Ze proberen zo veel mogelijk verschillende materialen uit de schoenendoos te gebruiken. In deze fase mogen ze géén penselen gebruiken.</w:t>
            </w:r>
          </w:p>
          <w:p w:rsidR="002947C3" w:rsidRDefault="008328CF" w:rsidP="008328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Terwijl de leerlingen experimenteren kan je aan elke groep de taakinstructie voor de volgende fase geven. </w:t>
            </w:r>
          </w:p>
          <w:p w:rsidR="008328CF" w:rsidRPr="008328CF" w:rsidRDefault="008328CF" w:rsidP="008328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 is natuurlijk voor elke groep anders. Gebruik de opdrachtenkaarten (zie bijlage 2) als basis. </w:t>
            </w:r>
          </w:p>
          <w:p w:rsidR="008328CF" w:rsidRPr="00523082" w:rsidRDefault="008328CF" w:rsidP="00914211">
            <w:pPr>
              <w:jc w:val="both"/>
              <w:rPr>
                <w:sz w:val="20"/>
                <w:szCs w:val="20"/>
              </w:rPr>
            </w:pPr>
          </w:p>
          <w:p w:rsidR="00523082" w:rsidRDefault="008328CF" w:rsidP="00914211">
            <w:pPr>
              <w:pStyle w:val="Lijstalinea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 xml:space="preserve">Een wolkenkunstwerk </w:t>
            </w:r>
            <w:r w:rsidR="00C65034">
              <w:rPr>
                <w:b/>
              </w:rPr>
              <w:t xml:space="preserve"> (</w:t>
            </w:r>
            <w:r>
              <w:rPr>
                <w:b/>
              </w:rPr>
              <w:t xml:space="preserve">50 </w:t>
            </w:r>
            <w:r w:rsidR="00C65034">
              <w:rPr>
                <w:b/>
              </w:rPr>
              <w:t xml:space="preserve"> minuten) </w:t>
            </w:r>
          </w:p>
          <w:p w:rsidR="00914211" w:rsidRPr="00914211" w:rsidRDefault="00914211" w:rsidP="00914211">
            <w:pPr>
              <w:jc w:val="both"/>
              <w:rPr>
                <w:b/>
                <w:sz w:val="20"/>
                <w:szCs w:val="20"/>
              </w:rPr>
            </w:pPr>
          </w:p>
          <w:p w:rsidR="008328CF" w:rsidRDefault="008328CF" w:rsidP="009142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 leerlingen beginnen nu aan de opdracht die ze op voorhand gekozen hebben. </w:t>
            </w:r>
          </w:p>
          <w:p w:rsidR="008328CF" w:rsidRPr="008328CF" w:rsidRDefault="008328CF" w:rsidP="008328CF">
            <w:pPr>
              <w:pStyle w:val="Lijstalinea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r w:rsidRPr="008328CF">
              <w:rPr>
                <w:sz w:val="20"/>
                <w:szCs w:val="20"/>
              </w:rPr>
              <w:t xml:space="preserve">Wolkenmobile </w:t>
            </w:r>
          </w:p>
          <w:p w:rsidR="008328CF" w:rsidRDefault="008328CF" w:rsidP="008328CF">
            <w:pPr>
              <w:pStyle w:val="Lijstalinea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r w:rsidRPr="008328CF">
              <w:rPr>
                <w:sz w:val="20"/>
                <w:szCs w:val="20"/>
              </w:rPr>
              <w:t>Magritte-</w:t>
            </w:r>
            <w:r>
              <w:rPr>
                <w:sz w:val="20"/>
                <w:szCs w:val="20"/>
              </w:rPr>
              <w:t>s</w:t>
            </w:r>
            <w:r w:rsidRPr="008328CF">
              <w:rPr>
                <w:sz w:val="20"/>
                <w:szCs w:val="20"/>
              </w:rPr>
              <w:t>childerij</w:t>
            </w:r>
          </w:p>
          <w:p w:rsidR="00D46586" w:rsidRPr="008328CF" w:rsidRDefault="00D46586" w:rsidP="00D46586">
            <w:pPr>
              <w:pStyle w:val="Lijstaline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(bijhorende prenten: zie bijlage 6)</w:t>
            </w:r>
          </w:p>
          <w:p w:rsidR="008328CF" w:rsidRDefault="008328CF" w:rsidP="008328CF">
            <w:pPr>
              <w:pStyle w:val="Lijstalinea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r w:rsidRPr="008328CF">
              <w:rPr>
                <w:sz w:val="20"/>
                <w:szCs w:val="20"/>
              </w:rPr>
              <w:t>Wolkenlandschap</w:t>
            </w:r>
          </w:p>
          <w:p w:rsidR="00D46586" w:rsidRDefault="00D46586" w:rsidP="00D46586">
            <w:pPr>
              <w:pStyle w:val="Lijstaline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(landschapfoto's: zie bijlage 5)</w:t>
            </w:r>
          </w:p>
          <w:p w:rsidR="008328CF" w:rsidRPr="008328CF" w:rsidRDefault="008328CF" w:rsidP="008328CF">
            <w:pPr>
              <w:jc w:val="both"/>
              <w:rPr>
                <w:sz w:val="20"/>
                <w:szCs w:val="20"/>
              </w:rPr>
            </w:pPr>
            <w:r w:rsidRPr="008328CF">
              <w:rPr>
                <w:sz w:val="20"/>
                <w:szCs w:val="20"/>
              </w:rPr>
              <w:t xml:space="preserve">De wolken die ze voor hun kunstwerk gebruiken moeten passen bij hun zelfgekozen muziekfragment (zie fase 2.2) </w:t>
            </w:r>
          </w:p>
          <w:p w:rsidR="008328CF" w:rsidRDefault="008328CF" w:rsidP="009142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Begeleid waar nodig. Leerlingen die klaar zijn kunnen één van de andere opdrachten kiezen.</w:t>
            </w:r>
          </w:p>
          <w:p w:rsidR="008328CF" w:rsidRDefault="008328CF" w:rsidP="00914211">
            <w:pPr>
              <w:jc w:val="both"/>
              <w:rPr>
                <w:sz w:val="20"/>
                <w:szCs w:val="20"/>
              </w:rPr>
            </w:pPr>
          </w:p>
          <w:p w:rsidR="002947C3" w:rsidRDefault="00646F3D" w:rsidP="009142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Tip: </w:t>
            </w:r>
            <w:r w:rsidR="008328CF">
              <w:rPr>
                <w:sz w:val="20"/>
                <w:szCs w:val="20"/>
              </w:rPr>
              <w:t xml:space="preserve">In een latere fase (les) kan je nog aandacht schenken aan de afwerking van de kunstwerken. </w:t>
            </w:r>
            <w:r w:rsidR="002947C3">
              <w:rPr>
                <w:sz w:val="20"/>
                <w:szCs w:val="20"/>
              </w:rPr>
              <w:t xml:space="preserve">                                       </w:t>
            </w:r>
            <w:r w:rsidR="008328CF">
              <w:rPr>
                <w:sz w:val="20"/>
                <w:szCs w:val="20"/>
              </w:rPr>
              <w:t xml:space="preserve">Om het wolkenlandschap netter te laten overkomen, kan je de leerlingen een kader laten maken van gekleurd papier. </w:t>
            </w:r>
            <w:r w:rsidR="002947C3">
              <w:rPr>
                <w:sz w:val="20"/>
                <w:szCs w:val="20"/>
              </w:rPr>
              <w:t xml:space="preserve">De leerlingen met het Magritte-schilderij kunnen dit ook doen. </w:t>
            </w:r>
          </w:p>
          <w:p w:rsidR="00914211" w:rsidRDefault="008328CF" w:rsidP="009142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Dit is minder van toepassing op de wolkenmobile, maar deze opdracht duurt ook het langst. Deze leerlingen kunnen hun onafgewerkte mobile verder afmaken. </w:t>
            </w:r>
          </w:p>
          <w:p w:rsidR="008328CF" w:rsidRPr="00914211" w:rsidRDefault="008328CF" w:rsidP="00914211">
            <w:pPr>
              <w:jc w:val="both"/>
              <w:rPr>
                <w:b/>
              </w:rPr>
            </w:pPr>
          </w:p>
          <w:p w:rsidR="00914211" w:rsidRDefault="00914211" w:rsidP="00914211">
            <w:pPr>
              <w:pStyle w:val="Lijstalinea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Evaluatie (</w:t>
            </w:r>
            <w:r w:rsidR="008328CF">
              <w:rPr>
                <w:b/>
              </w:rPr>
              <w:t>10</w:t>
            </w:r>
            <w:r>
              <w:rPr>
                <w:b/>
              </w:rPr>
              <w:t xml:space="preserve"> minuten) </w:t>
            </w:r>
          </w:p>
          <w:p w:rsidR="008328CF" w:rsidRDefault="008328CF" w:rsidP="008328CF">
            <w:pPr>
              <w:jc w:val="both"/>
              <w:rPr>
                <w:b/>
              </w:rPr>
            </w:pPr>
          </w:p>
          <w:p w:rsidR="002947C3" w:rsidRDefault="002947C3" w:rsidP="008328CF">
            <w:pPr>
              <w:jc w:val="both"/>
              <w:rPr>
                <w:sz w:val="20"/>
                <w:szCs w:val="20"/>
              </w:rPr>
            </w:pPr>
            <w:r w:rsidRPr="002947C3">
              <w:rPr>
                <w:sz w:val="20"/>
                <w:szCs w:val="20"/>
              </w:rPr>
              <w:t xml:space="preserve">De werken worden tentoongesteld. </w:t>
            </w:r>
            <w:r>
              <w:rPr>
                <w:sz w:val="20"/>
                <w:szCs w:val="20"/>
              </w:rPr>
              <w:t>Elke leerling scheurt 4 briefjes van een kladpapier. De leerlingen moeten deze briefjes leggen bij 4 werken die 'helemaal anders zijn' dan dat van hen.</w:t>
            </w:r>
          </w:p>
          <w:p w:rsidR="002947C3" w:rsidRDefault="002947C3" w:rsidP="008328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 schrijven op hun briefjes een compliment en het nummer van het fragment dat volgens hen bij het werk van hun klasgenoot past. Laat de fragmenten hiervoor nog eens herbeluisteren.</w:t>
            </w:r>
          </w:p>
          <w:p w:rsidR="002947C3" w:rsidRDefault="002947C3" w:rsidP="008328CF">
            <w:pPr>
              <w:jc w:val="both"/>
              <w:rPr>
                <w:sz w:val="20"/>
                <w:szCs w:val="20"/>
              </w:rPr>
            </w:pPr>
          </w:p>
          <w:p w:rsidR="002947C3" w:rsidRDefault="002947C3" w:rsidP="008328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Niet alle leerlingen kunnen gemakkelijk een goed compliment verzinnen. Verzamel eerst met heel de klas enkele adjectieven op bord. </w:t>
            </w:r>
            <w:r w:rsidR="00646F3D">
              <w:rPr>
                <w:sz w:val="20"/>
                <w:szCs w:val="20"/>
              </w:rPr>
              <w:t xml:space="preserve">Je kunt ook </w:t>
            </w:r>
            <w:r>
              <w:rPr>
                <w:sz w:val="20"/>
                <w:szCs w:val="20"/>
              </w:rPr>
              <w:t xml:space="preserve">enkele beginstukken van zinnen op bord die de leerlingen als basis kunnen gebruiken. Hieronder enkele voorbeelden. </w:t>
            </w:r>
          </w:p>
          <w:p w:rsidR="002947C3" w:rsidRPr="002947C3" w:rsidRDefault="002947C3" w:rsidP="002947C3">
            <w:pPr>
              <w:pStyle w:val="Lijstalinea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2947C3">
              <w:rPr>
                <w:sz w:val="20"/>
                <w:szCs w:val="20"/>
              </w:rPr>
              <w:t xml:space="preserve">Als ik naar jouw </w:t>
            </w:r>
            <w:r w:rsidR="00DA0871">
              <w:rPr>
                <w:sz w:val="20"/>
                <w:szCs w:val="20"/>
              </w:rPr>
              <w:t>kunstwerk kijk, voel ik me ...</w:t>
            </w:r>
          </w:p>
          <w:p w:rsidR="002947C3" w:rsidRPr="002947C3" w:rsidRDefault="002947C3" w:rsidP="002947C3">
            <w:pPr>
              <w:pStyle w:val="Lijstalinea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2947C3">
              <w:rPr>
                <w:sz w:val="20"/>
                <w:szCs w:val="20"/>
              </w:rPr>
              <w:t>Jouw kunstwerk maakt me ...</w:t>
            </w:r>
          </w:p>
          <w:p w:rsidR="002947C3" w:rsidRPr="002947C3" w:rsidRDefault="002947C3" w:rsidP="002947C3">
            <w:pPr>
              <w:pStyle w:val="Lijstalinea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2947C3">
              <w:rPr>
                <w:sz w:val="20"/>
                <w:szCs w:val="20"/>
              </w:rPr>
              <w:t xml:space="preserve">Ik vind het super dat je ... </w:t>
            </w:r>
          </w:p>
          <w:p w:rsidR="002947C3" w:rsidRDefault="002947C3" w:rsidP="008328CF">
            <w:pPr>
              <w:jc w:val="both"/>
              <w:rPr>
                <w:sz w:val="20"/>
                <w:szCs w:val="20"/>
              </w:rPr>
            </w:pPr>
          </w:p>
          <w:p w:rsidR="002947C3" w:rsidRDefault="002947C3" w:rsidP="008328CF">
            <w:pPr>
              <w:jc w:val="both"/>
              <w:rPr>
                <w:sz w:val="20"/>
                <w:szCs w:val="20"/>
              </w:rPr>
            </w:pPr>
          </w:p>
          <w:p w:rsidR="002947C3" w:rsidRDefault="002947C3" w:rsidP="008328CF">
            <w:pPr>
              <w:jc w:val="both"/>
              <w:rPr>
                <w:sz w:val="20"/>
                <w:szCs w:val="20"/>
              </w:rPr>
            </w:pPr>
          </w:p>
          <w:p w:rsidR="002947C3" w:rsidRPr="002947C3" w:rsidRDefault="002947C3" w:rsidP="008328CF">
            <w:pPr>
              <w:jc w:val="both"/>
              <w:rPr>
                <w:sz w:val="20"/>
                <w:szCs w:val="20"/>
              </w:rPr>
            </w:pPr>
          </w:p>
          <w:p w:rsidR="00914211" w:rsidRDefault="00914211" w:rsidP="00914211">
            <w:pPr>
              <w:jc w:val="both"/>
              <w:rPr>
                <w:b/>
              </w:rPr>
            </w:pPr>
          </w:p>
          <w:p w:rsidR="008328CF" w:rsidRPr="008328CF" w:rsidRDefault="008328CF" w:rsidP="008328CF">
            <w:pPr>
              <w:pStyle w:val="Lijstalinea"/>
              <w:jc w:val="both"/>
              <w:rPr>
                <w:sz w:val="20"/>
                <w:szCs w:val="20"/>
              </w:rPr>
            </w:pPr>
          </w:p>
        </w:tc>
      </w:tr>
    </w:tbl>
    <w:p w:rsidR="005F3106" w:rsidRPr="009E7882" w:rsidRDefault="00DA0871" w:rsidP="009E7882">
      <w:pPr>
        <w:jc w:val="center"/>
      </w:pPr>
    </w:p>
    <w:sectPr w:rsidR="005F3106" w:rsidRPr="009E7882" w:rsidSect="00CE288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0787"/>
    <w:multiLevelType w:val="hybridMultilevel"/>
    <w:tmpl w:val="CC184CE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E05DB"/>
    <w:multiLevelType w:val="hybridMultilevel"/>
    <w:tmpl w:val="3EBAB29E"/>
    <w:lvl w:ilvl="0" w:tplc="AFB2CC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93026"/>
    <w:multiLevelType w:val="hybridMultilevel"/>
    <w:tmpl w:val="9F448B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E059C"/>
    <w:multiLevelType w:val="hybridMultilevel"/>
    <w:tmpl w:val="68E22CD6"/>
    <w:lvl w:ilvl="0" w:tplc="AB4C0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43CB5"/>
    <w:multiLevelType w:val="hybridMultilevel"/>
    <w:tmpl w:val="2836F68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A129D"/>
    <w:multiLevelType w:val="hybridMultilevel"/>
    <w:tmpl w:val="68944D96"/>
    <w:lvl w:ilvl="0" w:tplc="AFB2CC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03074"/>
    <w:multiLevelType w:val="hybridMultilevel"/>
    <w:tmpl w:val="0A2ECC3A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9167DD"/>
    <w:multiLevelType w:val="hybridMultilevel"/>
    <w:tmpl w:val="36E2CD22"/>
    <w:lvl w:ilvl="0" w:tplc="0980DA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C05DE8"/>
    <w:multiLevelType w:val="hybridMultilevel"/>
    <w:tmpl w:val="B5AC08DA"/>
    <w:lvl w:ilvl="0" w:tplc="AFB2CC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F21146"/>
    <w:multiLevelType w:val="hybridMultilevel"/>
    <w:tmpl w:val="12C45BC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6736A1"/>
    <w:multiLevelType w:val="hybridMultilevel"/>
    <w:tmpl w:val="8916B9F0"/>
    <w:lvl w:ilvl="0" w:tplc="96E6905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5545D73"/>
    <w:multiLevelType w:val="hybridMultilevel"/>
    <w:tmpl w:val="809EB804"/>
    <w:lvl w:ilvl="0" w:tplc="AFB2CC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537630"/>
    <w:multiLevelType w:val="hybridMultilevel"/>
    <w:tmpl w:val="38DCBE3E"/>
    <w:lvl w:ilvl="0" w:tplc="9872F8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6D4F81"/>
    <w:multiLevelType w:val="multilevel"/>
    <w:tmpl w:val="37843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310676"/>
    <w:multiLevelType w:val="hybridMultilevel"/>
    <w:tmpl w:val="38DCBE3E"/>
    <w:lvl w:ilvl="0" w:tplc="9872F8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885EB5"/>
    <w:multiLevelType w:val="multilevel"/>
    <w:tmpl w:val="37064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5C746A"/>
    <w:multiLevelType w:val="hybridMultilevel"/>
    <w:tmpl w:val="CEB44CCA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AF4180D"/>
    <w:multiLevelType w:val="hybridMultilevel"/>
    <w:tmpl w:val="67385126"/>
    <w:lvl w:ilvl="0" w:tplc="9EDE2DE8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E554BC"/>
    <w:multiLevelType w:val="hybridMultilevel"/>
    <w:tmpl w:val="140449D0"/>
    <w:lvl w:ilvl="0" w:tplc="AFB2CC4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10"/>
  </w:num>
  <w:num w:numId="5">
    <w:abstractNumId w:val="4"/>
  </w:num>
  <w:num w:numId="6">
    <w:abstractNumId w:val="2"/>
  </w:num>
  <w:num w:numId="7">
    <w:abstractNumId w:val="15"/>
  </w:num>
  <w:num w:numId="8">
    <w:abstractNumId w:val="9"/>
  </w:num>
  <w:num w:numId="9">
    <w:abstractNumId w:val="3"/>
  </w:num>
  <w:num w:numId="10">
    <w:abstractNumId w:val="13"/>
  </w:num>
  <w:num w:numId="11">
    <w:abstractNumId w:val="6"/>
  </w:num>
  <w:num w:numId="12">
    <w:abstractNumId w:val="14"/>
  </w:num>
  <w:num w:numId="13">
    <w:abstractNumId w:val="0"/>
  </w:num>
  <w:num w:numId="14">
    <w:abstractNumId w:val="17"/>
  </w:num>
  <w:num w:numId="15">
    <w:abstractNumId w:val="16"/>
  </w:num>
  <w:num w:numId="16">
    <w:abstractNumId w:val="11"/>
  </w:num>
  <w:num w:numId="17">
    <w:abstractNumId w:val="18"/>
  </w:num>
  <w:num w:numId="18">
    <w:abstractNumId w:val="5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9C3315"/>
    <w:rsid w:val="000B2C44"/>
    <w:rsid w:val="000F0853"/>
    <w:rsid w:val="0018400F"/>
    <w:rsid w:val="0018680A"/>
    <w:rsid w:val="001D00C4"/>
    <w:rsid w:val="00243DE6"/>
    <w:rsid w:val="00292FAD"/>
    <w:rsid w:val="002947C3"/>
    <w:rsid w:val="002D3292"/>
    <w:rsid w:val="003D44B8"/>
    <w:rsid w:val="00403FC8"/>
    <w:rsid w:val="004B6D5A"/>
    <w:rsid w:val="00523082"/>
    <w:rsid w:val="0057114E"/>
    <w:rsid w:val="00586EC5"/>
    <w:rsid w:val="005A23A5"/>
    <w:rsid w:val="005E7E55"/>
    <w:rsid w:val="00646F3D"/>
    <w:rsid w:val="006A6FF0"/>
    <w:rsid w:val="007800B9"/>
    <w:rsid w:val="007C2391"/>
    <w:rsid w:val="007E49CF"/>
    <w:rsid w:val="00801A0D"/>
    <w:rsid w:val="008328CF"/>
    <w:rsid w:val="00883C73"/>
    <w:rsid w:val="00914211"/>
    <w:rsid w:val="00994F6B"/>
    <w:rsid w:val="009B331D"/>
    <w:rsid w:val="009C3315"/>
    <w:rsid w:val="009E7882"/>
    <w:rsid w:val="00A32108"/>
    <w:rsid w:val="00A53C63"/>
    <w:rsid w:val="00AB07A3"/>
    <w:rsid w:val="00AB69CA"/>
    <w:rsid w:val="00C26E8F"/>
    <w:rsid w:val="00C576F8"/>
    <w:rsid w:val="00C65034"/>
    <w:rsid w:val="00C76355"/>
    <w:rsid w:val="00C94B12"/>
    <w:rsid w:val="00CA5821"/>
    <w:rsid w:val="00CE2888"/>
    <w:rsid w:val="00CF0347"/>
    <w:rsid w:val="00D46586"/>
    <w:rsid w:val="00D64E39"/>
    <w:rsid w:val="00DA0871"/>
    <w:rsid w:val="00EB7A89"/>
    <w:rsid w:val="00FA5E9D"/>
    <w:rsid w:val="00FC1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26E8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C3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292FAD"/>
    <w:pPr>
      <w:ind w:left="720"/>
      <w:contextualSpacing/>
    </w:pPr>
  </w:style>
  <w:style w:type="paragraph" w:customStyle="1" w:styleId="Aan">
    <w:name w:val="Aan:"/>
    <w:basedOn w:val="Standaard"/>
    <w:uiPriority w:val="99"/>
    <w:rsid w:val="00586EC5"/>
    <w:pPr>
      <w:tabs>
        <w:tab w:val="left" w:pos="1418"/>
      </w:tabs>
      <w:spacing w:after="0" w:line="240" w:lineRule="auto"/>
    </w:pPr>
    <w:rPr>
      <w:rFonts w:ascii="Maiandra GD" w:eastAsia="Times New Roman" w:hAnsi="Maiandra GD" w:cs="Maiandra GD"/>
      <w:b/>
      <w:bCs/>
      <w:lang w:val="en-US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53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3C63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A53C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624629-2C84-4E74-A9AA-3204C7565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1210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Anneleen</dc:creator>
  <cp:lastModifiedBy>Anneleen Vandoren</cp:lastModifiedBy>
  <cp:revision>8</cp:revision>
  <cp:lastPrinted>2013-06-06T22:25:00Z</cp:lastPrinted>
  <dcterms:created xsi:type="dcterms:W3CDTF">2013-06-06T20:02:00Z</dcterms:created>
  <dcterms:modified xsi:type="dcterms:W3CDTF">2013-06-07T08:49:00Z</dcterms:modified>
</cp:coreProperties>
</file>